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E43" w:rsidRDefault="00611E43" w:rsidP="00611E43">
      <w:pPr>
        <w:pStyle w:val="NormalWeb"/>
        <w:bidi/>
        <w:jc w:val="center"/>
        <w:rPr>
          <w:rFonts w:hint="cs"/>
          <w:sz w:val="34"/>
          <w:szCs w:val="34"/>
          <w:rtl/>
        </w:rPr>
      </w:pPr>
      <w:r>
        <w:rPr>
          <w:rFonts w:hint="cs"/>
          <w:sz w:val="34"/>
          <w:szCs w:val="34"/>
          <w:rtl/>
        </w:rPr>
        <w:t>باسمه تعالی</w:t>
      </w:r>
    </w:p>
    <w:p w:rsidR="00921707" w:rsidRPr="00611E43" w:rsidRDefault="00921707" w:rsidP="00611E43">
      <w:pPr>
        <w:pStyle w:val="NormalWeb"/>
        <w:bidi/>
        <w:rPr>
          <w:rFonts w:hint="cs"/>
          <w:sz w:val="34"/>
          <w:szCs w:val="34"/>
          <w:rtl/>
        </w:rPr>
      </w:pPr>
      <w:r w:rsidRPr="00611E43">
        <w:rPr>
          <w:rFonts w:hint="cs"/>
          <w:sz w:val="34"/>
          <w:szCs w:val="34"/>
          <w:rtl/>
        </w:rPr>
        <w:t>قابل توجه دانشجویان محترم :</w:t>
      </w:r>
    </w:p>
    <w:p w:rsidR="00921707" w:rsidRPr="00611E43" w:rsidRDefault="007506DF" w:rsidP="007506DF">
      <w:pPr>
        <w:pStyle w:val="NormalWeb"/>
        <w:bidi/>
        <w:rPr>
          <w:rFonts w:hint="cs"/>
          <w:sz w:val="34"/>
          <w:szCs w:val="34"/>
          <w:rtl/>
        </w:rPr>
      </w:pPr>
      <w:r>
        <w:rPr>
          <w:sz w:val="34"/>
          <w:szCs w:val="34"/>
          <w:rtl/>
        </w:rPr>
        <w:t xml:space="preserve">با سلام </w:t>
      </w:r>
      <w:r w:rsidR="00921707" w:rsidRPr="00611E43">
        <w:rPr>
          <w:rFonts w:hint="cs"/>
          <w:sz w:val="34"/>
          <w:szCs w:val="34"/>
          <w:rtl/>
        </w:rPr>
        <w:t>:</w:t>
      </w:r>
    </w:p>
    <w:p w:rsidR="00921707" w:rsidRPr="00611E43" w:rsidRDefault="00921707" w:rsidP="00921707">
      <w:pPr>
        <w:pStyle w:val="NormalWeb"/>
        <w:bidi/>
        <w:rPr>
          <w:sz w:val="34"/>
          <w:szCs w:val="34"/>
        </w:rPr>
      </w:pPr>
      <w:r w:rsidRPr="00611E43">
        <w:rPr>
          <w:rFonts w:hint="cs"/>
          <w:sz w:val="34"/>
          <w:szCs w:val="34"/>
          <w:rtl/>
        </w:rPr>
        <w:t>به نکات زیر در خصوص ترم تابستانی توجه فرمایید:</w:t>
      </w:r>
    </w:p>
    <w:p w:rsidR="00921707" w:rsidRPr="00611E43" w:rsidRDefault="00921707" w:rsidP="00921707">
      <w:pPr>
        <w:pStyle w:val="NormalWeb"/>
        <w:numPr>
          <w:ilvl w:val="0"/>
          <w:numId w:val="1"/>
        </w:numPr>
        <w:bidi/>
        <w:rPr>
          <w:rFonts w:cs="B Nazanin" w:hint="cs"/>
          <w:sz w:val="34"/>
          <w:szCs w:val="34"/>
        </w:rPr>
      </w:pPr>
      <w:r w:rsidRPr="00611E43">
        <w:rPr>
          <w:rFonts w:cs="B Nazanin"/>
          <w:b/>
          <w:bCs/>
          <w:sz w:val="34"/>
          <w:szCs w:val="34"/>
          <w:rtl/>
        </w:rPr>
        <w:t>دانشجویانی که مهمان شده اند در زمانبندی مبدا انتخاب واحد انجام میدهند</w:t>
      </w:r>
      <w:r w:rsidRPr="00611E43">
        <w:rPr>
          <w:rFonts w:cs="B Nazanin"/>
          <w:sz w:val="34"/>
          <w:szCs w:val="34"/>
          <w:rtl/>
        </w:rPr>
        <w:t xml:space="preserve">. </w:t>
      </w:r>
      <w:r w:rsidRPr="00611E43">
        <w:rPr>
          <w:rFonts w:cs="B Nazanin" w:hint="cs"/>
          <w:sz w:val="34"/>
          <w:szCs w:val="34"/>
          <w:rtl/>
        </w:rPr>
        <w:t>(</w:t>
      </w:r>
      <w:r w:rsidRPr="00611E43">
        <w:rPr>
          <w:rFonts w:cs="B Nazanin"/>
          <w:sz w:val="34"/>
          <w:szCs w:val="34"/>
          <w:rtl/>
        </w:rPr>
        <w:t>اگر کامل میهمان شده باشند فقط دروس مقصد و اگر نیمه میهمان باشند دروس هر دو مرکز را باید مشاهده کنند.</w:t>
      </w:r>
      <w:r w:rsidRPr="00611E43">
        <w:rPr>
          <w:rFonts w:cs="B Nazanin" w:hint="cs"/>
          <w:sz w:val="34"/>
          <w:szCs w:val="34"/>
          <w:rtl/>
        </w:rPr>
        <w:t>)</w:t>
      </w:r>
    </w:p>
    <w:p w:rsidR="00921707" w:rsidRPr="00611E43" w:rsidRDefault="00921707" w:rsidP="00921707">
      <w:pPr>
        <w:pStyle w:val="NormalWeb"/>
        <w:numPr>
          <w:ilvl w:val="0"/>
          <w:numId w:val="1"/>
        </w:numPr>
        <w:bidi/>
        <w:rPr>
          <w:rFonts w:cs="B Nazanin"/>
          <w:sz w:val="34"/>
          <w:szCs w:val="34"/>
        </w:rPr>
      </w:pPr>
      <w:r w:rsidRPr="00611E43">
        <w:rPr>
          <w:rFonts w:cs="B Nazanin" w:hint="cs"/>
          <w:b/>
          <w:bCs/>
          <w:sz w:val="34"/>
          <w:szCs w:val="34"/>
          <w:rtl/>
        </w:rPr>
        <w:t>برنامه ترم تابستانی دانشجوبان پیوسته به شرح فایل پیوست می باشد که دانشجویان</w:t>
      </w:r>
      <w:r w:rsidRPr="00611E43">
        <w:rPr>
          <w:rFonts w:cs="B Nazanin" w:hint="cs"/>
          <w:sz w:val="34"/>
          <w:szCs w:val="34"/>
          <w:rtl/>
        </w:rPr>
        <w:t xml:space="preserve"> باید انتخاب و احد می کردند و چنانچه تغییر در انتخاب واحد دارند بنا به اعلام سازمان مرکزی</w:t>
      </w:r>
      <w:r w:rsidRPr="00611E43">
        <w:rPr>
          <w:rFonts w:cs="B Nazanin" w:hint="cs"/>
          <w:color w:val="000000"/>
          <w:sz w:val="34"/>
          <w:szCs w:val="34"/>
          <w:rtl/>
        </w:rPr>
        <w:t xml:space="preserve"> تاریخ</w:t>
      </w:r>
      <w:r w:rsidRPr="00611E43">
        <w:rPr>
          <w:rStyle w:val="Strong"/>
          <w:rFonts w:cs="B Nazanin" w:hint="cs"/>
          <w:color w:val="0000FF"/>
          <w:sz w:val="34"/>
          <w:szCs w:val="34"/>
        </w:rPr>
        <w:t xml:space="preserve">26 </w:t>
      </w:r>
      <w:r w:rsidRPr="00611E43">
        <w:rPr>
          <w:rStyle w:val="Strong"/>
          <w:rFonts w:cs="B Nazanin" w:hint="cs"/>
          <w:color w:val="0000FF"/>
          <w:sz w:val="34"/>
          <w:szCs w:val="34"/>
          <w:rtl/>
        </w:rPr>
        <w:t>تیر</w:t>
      </w:r>
      <w:r w:rsidRPr="00611E43">
        <w:rPr>
          <w:rFonts w:cs="B Nazanin" w:hint="cs"/>
          <w:sz w:val="34"/>
          <w:szCs w:val="34"/>
          <w:rtl/>
        </w:rPr>
        <w:t>ماه 1395 جهت انتخاب واحد ورودی های</w:t>
      </w:r>
      <w:r w:rsidRPr="00611E43">
        <w:rPr>
          <w:rFonts w:hint="cs"/>
          <w:b/>
          <w:bCs/>
          <w:sz w:val="34"/>
          <w:szCs w:val="34"/>
        </w:rPr>
        <w:t>1392-1393-1394</w:t>
      </w:r>
      <w:r w:rsidRPr="00611E43">
        <w:rPr>
          <w:rFonts w:cs="B Nazanin" w:hint="cs"/>
          <w:sz w:val="34"/>
          <w:szCs w:val="34"/>
          <w:rtl/>
        </w:rPr>
        <w:t xml:space="preserve"> و تاریخ</w:t>
      </w:r>
      <w:r w:rsidRPr="00611E43">
        <w:rPr>
          <w:rFonts w:hint="cs"/>
          <w:b/>
          <w:bCs/>
          <w:sz w:val="34"/>
          <w:szCs w:val="34"/>
        </w:rPr>
        <w:t xml:space="preserve">27 </w:t>
      </w:r>
      <w:r w:rsidRPr="00611E43">
        <w:rPr>
          <w:rFonts w:hint="cs"/>
          <w:b/>
          <w:bCs/>
          <w:sz w:val="34"/>
          <w:szCs w:val="34"/>
          <w:rtl/>
        </w:rPr>
        <w:t>تیر</w:t>
      </w:r>
      <w:r w:rsidRPr="00611E43">
        <w:rPr>
          <w:rFonts w:cs="B Nazanin" w:hint="cs"/>
          <w:sz w:val="34"/>
          <w:szCs w:val="34"/>
          <w:rtl/>
        </w:rPr>
        <w:t>ماه 1395 جهت انتخاب واحد ورودی</w:t>
      </w:r>
      <w:r w:rsidRPr="00611E43">
        <w:rPr>
          <w:rFonts w:hint="cs"/>
          <w:b/>
          <w:bCs/>
          <w:sz w:val="34"/>
          <w:szCs w:val="34"/>
        </w:rPr>
        <w:t>1391</w:t>
      </w:r>
      <w:r w:rsidRPr="00611E43">
        <w:rPr>
          <w:rFonts w:cs="B Nazanin" w:hint="cs"/>
          <w:sz w:val="34"/>
          <w:szCs w:val="34"/>
          <w:rtl/>
        </w:rPr>
        <w:t xml:space="preserve"> در نظر گرفته شده است.</w:t>
      </w:r>
    </w:p>
    <w:p w:rsidR="00B15799" w:rsidRDefault="00921707" w:rsidP="007506DF">
      <w:pPr>
        <w:pStyle w:val="NormalWeb"/>
        <w:numPr>
          <w:ilvl w:val="0"/>
          <w:numId w:val="1"/>
        </w:numPr>
        <w:bidi/>
        <w:rPr>
          <w:rFonts w:cs="B Nazanin" w:hint="cs"/>
          <w:sz w:val="34"/>
          <w:szCs w:val="34"/>
        </w:rPr>
      </w:pPr>
      <w:r w:rsidRPr="00611E43">
        <w:rPr>
          <w:rFonts w:cs="B Nazanin" w:hint="cs"/>
          <w:sz w:val="34"/>
          <w:szCs w:val="34"/>
          <w:rtl/>
        </w:rPr>
        <w:t>با توجه به اینکه جهت کلیه دانشجویان متقاضی خوابگاه در مراکز تابعه تربت حیدریه نیشابور و سبزوار خوابگاه پیش بینی شده است دانشجویان می بایست به انتخاب خود به یکی از سه مرکز فوق مراجعه نمایند و در انتخاب واحد نیز گروههای خود را مطابق جدول زیر انتخاب یا اصلاح نمایند.</w:t>
      </w:r>
      <w:r w:rsidR="00611E43" w:rsidRPr="00611E43">
        <w:rPr>
          <w:rFonts w:cs="B Nazanin" w:hint="cs"/>
          <w:sz w:val="34"/>
          <w:szCs w:val="34"/>
          <w:rtl/>
        </w:rPr>
        <w:t xml:space="preserve"> </w:t>
      </w:r>
      <w:r w:rsidR="00B15799">
        <w:rPr>
          <w:rFonts w:cs="B Nazanin" w:hint="cs"/>
          <w:sz w:val="34"/>
          <w:szCs w:val="34"/>
          <w:rtl/>
        </w:rPr>
        <w:t>که برای رشته علوم تربیتی فقط در مرکز نیشابور کلاس برگزار خواهد شد.</w:t>
      </w:r>
      <w:r w:rsidR="007506DF">
        <w:rPr>
          <w:rFonts w:cs="B Nazanin" w:hint="cs"/>
          <w:sz w:val="34"/>
          <w:szCs w:val="34"/>
          <w:rtl/>
        </w:rPr>
        <w:t xml:space="preserve"> </w:t>
      </w:r>
    </w:p>
    <w:p w:rsidR="007506DF" w:rsidRDefault="007506DF" w:rsidP="007506DF">
      <w:pPr>
        <w:pStyle w:val="NormalWeb"/>
        <w:numPr>
          <w:ilvl w:val="0"/>
          <w:numId w:val="1"/>
        </w:numPr>
        <w:bidi/>
        <w:rPr>
          <w:rFonts w:cs="B Nazanin" w:hint="cs"/>
          <w:sz w:val="34"/>
          <w:szCs w:val="34"/>
        </w:rPr>
      </w:pPr>
      <w:r>
        <w:rPr>
          <w:rFonts w:cs="B Nazanin" w:hint="cs"/>
          <w:sz w:val="34"/>
          <w:szCs w:val="34"/>
          <w:rtl/>
        </w:rPr>
        <w:t>با توجه به شروع کلیه کلاسهای ترم تابستانی از  روز شنبه 26 تیر دانشجویان می بایست در هر مرکزی که قصد حضور در کلاس را دارند جهت شرکت در کلاسها حاضر باشند.  در غیر اینصورت از حد نصاب غیبت آنان کاسته خواهد شد.</w:t>
      </w:r>
    </w:p>
    <w:p w:rsidR="00921707" w:rsidRDefault="00611E43" w:rsidP="00B15799">
      <w:pPr>
        <w:pStyle w:val="NormalWeb"/>
        <w:numPr>
          <w:ilvl w:val="0"/>
          <w:numId w:val="1"/>
        </w:numPr>
        <w:bidi/>
        <w:rPr>
          <w:rFonts w:cs="B Nazanin" w:hint="cs"/>
          <w:sz w:val="34"/>
          <w:szCs w:val="34"/>
        </w:rPr>
      </w:pPr>
      <w:r w:rsidRPr="00611E43">
        <w:rPr>
          <w:rFonts w:cs="2  Badr" w:hint="cs"/>
          <w:b/>
          <w:bCs/>
          <w:color w:val="FF0000"/>
          <w:sz w:val="34"/>
          <w:szCs w:val="34"/>
          <w:rtl/>
        </w:rPr>
        <w:t>دانشجویان محترم جهت نظم و جلوگیری از پراکندگی انتخاب واحد و عدم برخورد با مشکل لطفا درس ها را از یک گروه انتخاب نمایید.</w:t>
      </w:r>
    </w:p>
    <w:p w:rsidR="007506DF" w:rsidRDefault="007506DF" w:rsidP="007506DF">
      <w:pPr>
        <w:pStyle w:val="NormalWeb"/>
        <w:numPr>
          <w:ilvl w:val="0"/>
          <w:numId w:val="1"/>
        </w:numPr>
        <w:bidi/>
        <w:rPr>
          <w:rFonts w:cs="B Nazanin" w:hint="cs"/>
          <w:sz w:val="34"/>
          <w:szCs w:val="34"/>
        </w:rPr>
      </w:pPr>
      <w:r>
        <w:rPr>
          <w:rFonts w:cs="B Nazanin" w:hint="cs"/>
          <w:sz w:val="34"/>
          <w:szCs w:val="34"/>
          <w:rtl/>
        </w:rPr>
        <w:t>کلیه کلاسهای دانشجویان پیوسته روزهای شنبه تا دوشنبه (بجز موارد خاص) و ناپیوسته برای روزهای سه شنبه و چهارشنبه پیش بینی گردیده لذا جهت پیگیری امور مرتبط فقط و شرکت در کلاس فقط در روزهای تعیین شده مراجعه فرمایند. برنامه دانشجویان پیوسته در فایل پیوست درج گردیده و برنامه دانشجویان ناپیوسته تا روز دوشنبه 28 تیر بر روی همین سایت قرار خواهد گرفت.</w:t>
      </w:r>
    </w:p>
    <w:p w:rsidR="007506DF" w:rsidRDefault="007506DF" w:rsidP="007506DF">
      <w:pPr>
        <w:pStyle w:val="NormalWeb"/>
        <w:bidi/>
        <w:ind w:left="720"/>
        <w:jc w:val="right"/>
        <w:rPr>
          <w:rFonts w:cs="B Nazanin" w:hint="cs"/>
          <w:sz w:val="34"/>
          <w:szCs w:val="34"/>
        </w:rPr>
      </w:pPr>
      <w:r>
        <w:rPr>
          <w:rFonts w:hint="cs"/>
          <w:sz w:val="34"/>
          <w:szCs w:val="34"/>
          <w:rtl/>
        </w:rPr>
        <w:t>با</w:t>
      </w:r>
      <w:r w:rsidRPr="00611E43">
        <w:rPr>
          <w:rFonts w:hint="cs"/>
          <w:sz w:val="34"/>
          <w:szCs w:val="34"/>
          <w:rtl/>
        </w:rPr>
        <w:t>آرزوی توفیقات روزافزون</w:t>
      </w:r>
    </w:p>
    <w:tbl>
      <w:tblPr>
        <w:tblStyle w:val="TableGrid"/>
        <w:tblW w:w="15087" w:type="dxa"/>
        <w:jc w:val="center"/>
        <w:tblInd w:w="-2594" w:type="dxa"/>
        <w:tblLook w:val="04A0"/>
      </w:tblPr>
      <w:tblGrid>
        <w:gridCol w:w="4554"/>
        <w:gridCol w:w="2091"/>
        <w:gridCol w:w="910"/>
        <w:gridCol w:w="789"/>
        <w:gridCol w:w="1745"/>
        <w:gridCol w:w="897"/>
        <w:gridCol w:w="1559"/>
        <w:gridCol w:w="1843"/>
        <w:gridCol w:w="699"/>
      </w:tblGrid>
      <w:tr w:rsidR="00611E43" w:rsidRPr="00126B26" w:rsidTr="00611E43">
        <w:trPr>
          <w:jc w:val="center"/>
        </w:trPr>
        <w:tc>
          <w:tcPr>
            <w:tcW w:w="4554" w:type="dxa"/>
            <w:shd w:val="clear" w:color="auto" w:fill="FFFF00"/>
          </w:tcPr>
          <w:p w:rsidR="00611E43" w:rsidRDefault="00611E43" w:rsidP="009E0677">
            <w:pPr>
              <w:jc w:val="center"/>
              <w:rPr>
                <w:rFonts w:cs="2  Badr"/>
                <w:rtl/>
                <w:lang w:bidi="fa-IR"/>
              </w:rPr>
            </w:pPr>
            <w:r>
              <w:rPr>
                <w:rFonts w:cs="2  Badr" w:hint="cs"/>
                <w:rtl/>
                <w:lang w:bidi="fa-IR"/>
              </w:rPr>
              <w:lastRenderedPageBreak/>
              <w:t>دروس ارائه شده</w:t>
            </w:r>
          </w:p>
        </w:tc>
        <w:tc>
          <w:tcPr>
            <w:tcW w:w="2091" w:type="dxa"/>
            <w:shd w:val="clear" w:color="auto" w:fill="FFFF00"/>
          </w:tcPr>
          <w:p w:rsidR="00611E43" w:rsidRPr="00126B26" w:rsidRDefault="00611E43" w:rsidP="009E0677">
            <w:pPr>
              <w:jc w:val="center"/>
              <w:rPr>
                <w:rFonts w:cs="2  Badr"/>
                <w:lang w:bidi="fa-IR"/>
              </w:rPr>
            </w:pPr>
            <w:r>
              <w:rPr>
                <w:rFonts w:cs="2  Badr" w:hint="cs"/>
                <w:rtl/>
                <w:lang w:bidi="fa-IR"/>
              </w:rPr>
              <w:t xml:space="preserve">گروههايي كه بايد دانشجودر آنها انخاب واد نمايد  </w:t>
            </w:r>
          </w:p>
        </w:tc>
        <w:tc>
          <w:tcPr>
            <w:tcW w:w="910" w:type="dxa"/>
            <w:shd w:val="clear" w:color="auto" w:fill="FFFF00"/>
            <w:vAlign w:val="center"/>
          </w:tcPr>
          <w:p w:rsidR="00611E43" w:rsidRPr="00126B26" w:rsidRDefault="00611E43" w:rsidP="009E0677">
            <w:pPr>
              <w:jc w:val="center"/>
              <w:rPr>
                <w:rFonts w:cs="2  Badr"/>
                <w:rtl/>
                <w:lang w:bidi="fa-IR"/>
              </w:rPr>
            </w:pPr>
            <w:r>
              <w:rPr>
                <w:rFonts w:cs="2  Badr" w:hint="cs"/>
                <w:rtl/>
                <w:lang w:bidi="fa-IR"/>
              </w:rPr>
              <w:t>تعدادكلاس</w:t>
            </w:r>
          </w:p>
        </w:tc>
        <w:tc>
          <w:tcPr>
            <w:tcW w:w="789" w:type="dxa"/>
            <w:shd w:val="clear" w:color="auto" w:fill="FFFF00"/>
            <w:vAlign w:val="center"/>
          </w:tcPr>
          <w:p w:rsidR="00611E43" w:rsidRPr="00126B26" w:rsidRDefault="00611E43" w:rsidP="009E0677">
            <w:pPr>
              <w:jc w:val="center"/>
              <w:rPr>
                <w:rFonts w:cs="2  Badr"/>
                <w:lang w:bidi="fa-IR"/>
              </w:rPr>
            </w:pPr>
            <w:r w:rsidRPr="00126B26">
              <w:rPr>
                <w:rFonts w:cs="2  Badr" w:hint="cs"/>
                <w:rtl/>
                <w:lang w:bidi="fa-IR"/>
              </w:rPr>
              <w:t>سال ورود</w:t>
            </w:r>
          </w:p>
        </w:tc>
        <w:tc>
          <w:tcPr>
            <w:tcW w:w="1745" w:type="dxa"/>
            <w:shd w:val="clear" w:color="auto" w:fill="FFFF00"/>
            <w:vAlign w:val="center"/>
          </w:tcPr>
          <w:p w:rsidR="00611E43" w:rsidRPr="00126B26" w:rsidRDefault="00611E43" w:rsidP="009E0677">
            <w:pPr>
              <w:jc w:val="center"/>
              <w:rPr>
                <w:rFonts w:cs="2  Badr"/>
                <w:lang w:bidi="fa-IR"/>
              </w:rPr>
            </w:pPr>
            <w:r w:rsidRPr="00126B26">
              <w:rPr>
                <w:rFonts w:cs="2  Badr" w:hint="cs"/>
                <w:rtl/>
                <w:lang w:bidi="fa-IR"/>
              </w:rPr>
              <w:t>نام رشته</w:t>
            </w:r>
          </w:p>
        </w:tc>
        <w:tc>
          <w:tcPr>
            <w:tcW w:w="897" w:type="dxa"/>
            <w:shd w:val="clear" w:color="auto" w:fill="FFFF00"/>
            <w:vAlign w:val="center"/>
          </w:tcPr>
          <w:p w:rsidR="00611E43" w:rsidRPr="00126B26" w:rsidRDefault="00611E43" w:rsidP="009E0677">
            <w:pPr>
              <w:jc w:val="center"/>
              <w:rPr>
                <w:rFonts w:cs="2  Badr"/>
                <w:lang w:bidi="fa-IR"/>
              </w:rPr>
            </w:pPr>
            <w:r w:rsidRPr="00126B26">
              <w:rPr>
                <w:rFonts w:cs="2  Badr" w:hint="cs"/>
                <w:rtl/>
                <w:lang w:bidi="fa-IR"/>
              </w:rPr>
              <w:t>باخوابگاه</w:t>
            </w:r>
          </w:p>
        </w:tc>
        <w:tc>
          <w:tcPr>
            <w:tcW w:w="1559" w:type="dxa"/>
            <w:shd w:val="clear" w:color="auto" w:fill="FFFF00"/>
            <w:vAlign w:val="center"/>
          </w:tcPr>
          <w:p w:rsidR="00611E43" w:rsidRPr="00126B26" w:rsidRDefault="00611E43" w:rsidP="009E0677">
            <w:pPr>
              <w:jc w:val="center"/>
              <w:rPr>
                <w:rFonts w:cs="2  Badr"/>
                <w:lang w:bidi="fa-IR"/>
              </w:rPr>
            </w:pPr>
            <w:r w:rsidRPr="00126B26">
              <w:rPr>
                <w:rFonts w:cs="2  Badr" w:hint="cs"/>
                <w:rtl/>
                <w:lang w:bidi="fa-IR"/>
              </w:rPr>
              <w:t>بدون خوابگاه</w:t>
            </w:r>
          </w:p>
        </w:tc>
        <w:tc>
          <w:tcPr>
            <w:tcW w:w="1843" w:type="dxa"/>
            <w:shd w:val="clear" w:color="auto" w:fill="FFFF00"/>
            <w:vAlign w:val="center"/>
          </w:tcPr>
          <w:p w:rsidR="00611E43" w:rsidRPr="00126B26" w:rsidRDefault="00611E43" w:rsidP="009E0677">
            <w:pPr>
              <w:jc w:val="center"/>
              <w:rPr>
                <w:rFonts w:cs="2  Badr"/>
                <w:lang w:bidi="fa-IR"/>
              </w:rPr>
            </w:pPr>
            <w:r w:rsidRPr="00126B26">
              <w:rPr>
                <w:rFonts w:cs="2  Badr" w:hint="cs"/>
                <w:rtl/>
                <w:lang w:bidi="fa-IR"/>
              </w:rPr>
              <w:t>محل تحصیل ترم تابستان</w:t>
            </w:r>
          </w:p>
        </w:tc>
        <w:tc>
          <w:tcPr>
            <w:tcW w:w="699" w:type="dxa"/>
            <w:shd w:val="clear" w:color="auto" w:fill="FFFF00"/>
            <w:vAlign w:val="center"/>
          </w:tcPr>
          <w:p w:rsidR="00611E43" w:rsidRPr="00126B26" w:rsidRDefault="00611E43" w:rsidP="009E0677">
            <w:pPr>
              <w:jc w:val="center"/>
              <w:rPr>
                <w:rFonts w:cs="2  Badr"/>
                <w:lang w:bidi="fa-IR"/>
              </w:rPr>
            </w:pPr>
            <w:r w:rsidRPr="00126B26">
              <w:rPr>
                <w:rFonts w:cs="2  Badr" w:hint="cs"/>
                <w:rtl/>
                <w:lang w:bidi="fa-IR"/>
              </w:rPr>
              <w:t>ردیف</w:t>
            </w:r>
          </w:p>
        </w:tc>
      </w:tr>
      <w:tr w:rsidR="00611E43" w:rsidRPr="00126B26" w:rsidTr="009E0677">
        <w:trPr>
          <w:trHeight w:val="188"/>
          <w:jc w:val="center"/>
        </w:trPr>
        <w:tc>
          <w:tcPr>
            <w:tcW w:w="4554" w:type="dxa"/>
          </w:tcPr>
          <w:p w:rsidR="00611E43" w:rsidRDefault="00611E43" w:rsidP="009E0677">
            <w:pPr>
              <w:jc w:val="center"/>
              <w:rPr>
                <w:rFonts w:cs="2  Titr"/>
                <w:b/>
                <w:bCs/>
                <w:sz w:val="18"/>
                <w:szCs w:val="18"/>
                <w:rtl/>
                <w:lang w:bidi="fa-IR"/>
              </w:rPr>
            </w:pPr>
            <w:r w:rsidRPr="006611CC">
              <w:rPr>
                <w:rFonts w:cs="2  Titr" w:hint="cs"/>
                <w:b/>
                <w:bCs/>
                <w:sz w:val="18"/>
                <w:szCs w:val="18"/>
                <w:rtl/>
                <w:lang w:bidi="fa-IR"/>
              </w:rPr>
              <w:t xml:space="preserve">نظام تربيتي </w:t>
            </w:r>
            <w:r w:rsidRPr="006611CC">
              <w:rPr>
                <w:rFonts w:ascii="Times New Roman" w:hAnsi="Times New Roman" w:cs="Times New Roman" w:hint="cs"/>
                <w:b/>
                <w:bCs/>
                <w:sz w:val="18"/>
                <w:szCs w:val="18"/>
                <w:rtl/>
                <w:lang w:bidi="fa-IR"/>
              </w:rPr>
              <w:t>–</w:t>
            </w:r>
            <w:r w:rsidRPr="006611CC">
              <w:rPr>
                <w:rFonts w:cs="2  Titr" w:hint="cs"/>
                <w:b/>
                <w:bCs/>
                <w:sz w:val="18"/>
                <w:szCs w:val="18"/>
                <w:rtl/>
                <w:lang w:bidi="fa-IR"/>
              </w:rPr>
              <w:t xml:space="preserve"> فلسفه تربيت در</w:t>
            </w:r>
            <w:r>
              <w:rPr>
                <w:rFonts w:cs="2  Titr" w:hint="cs"/>
                <w:b/>
                <w:bCs/>
                <w:sz w:val="18"/>
                <w:szCs w:val="18"/>
                <w:rtl/>
                <w:lang w:bidi="fa-IR"/>
              </w:rPr>
              <w:t>ج.ا.ا</w:t>
            </w:r>
          </w:p>
          <w:p w:rsidR="00611E43" w:rsidRPr="006611CC" w:rsidRDefault="00611E43" w:rsidP="009E0677">
            <w:pPr>
              <w:jc w:val="center"/>
              <w:rPr>
                <w:rFonts w:cs="2  Titr"/>
                <w:b/>
                <w:bCs/>
                <w:sz w:val="14"/>
                <w:szCs w:val="14"/>
                <w:rtl/>
                <w:lang w:bidi="fa-IR"/>
              </w:rPr>
            </w:pPr>
            <w:r>
              <w:rPr>
                <w:rFonts w:cs="2  Titr" w:hint="cs"/>
                <w:b/>
                <w:bCs/>
                <w:sz w:val="14"/>
                <w:szCs w:val="14"/>
                <w:rtl/>
                <w:lang w:bidi="fa-IR"/>
              </w:rPr>
              <w:t xml:space="preserve">(  دروس  مانده  </w:t>
            </w:r>
            <w:r>
              <w:rPr>
                <w:rFonts w:cs="Times New Roman" w:hint="cs"/>
                <w:b/>
                <w:bCs/>
                <w:sz w:val="14"/>
                <w:szCs w:val="14"/>
                <w:rtl/>
                <w:lang w:bidi="fa-IR"/>
              </w:rPr>
              <w:t xml:space="preserve">: </w:t>
            </w:r>
            <w:r>
              <w:rPr>
                <w:rFonts w:cs="2  Titr" w:hint="cs"/>
                <w:b/>
                <w:bCs/>
                <w:sz w:val="14"/>
                <w:szCs w:val="14"/>
                <w:rtl/>
                <w:lang w:bidi="fa-IR"/>
              </w:rPr>
              <w:t xml:space="preserve">   </w:t>
            </w:r>
            <w:r w:rsidRPr="006611CC">
              <w:rPr>
                <w:rFonts w:cs="2  Titr" w:hint="cs"/>
                <w:b/>
                <w:bCs/>
                <w:sz w:val="14"/>
                <w:szCs w:val="14"/>
                <w:rtl/>
                <w:lang w:bidi="fa-IR"/>
              </w:rPr>
              <w:t>زبان عمومي-دانش خانواده-طراحي آموزشي-آموزش رياضي-تحليل محتوا-پژوهش وتوسعه 2و3</w:t>
            </w:r>
            <w:r>
              <w:rPr>
                <w:rFonts w:cs="2  Titr" w:hint="cs"/>
                <w:b/>
                <w:bCs/>
                <w:sz w:val="14"/>
                <w:szCs w:val="14"/>
                <w:rtl/>
                <w:lang w:bidi="fa-IR"/>
              </w:rPr>
              <w:t xml:space="preserve">    )</w:t>
            </w:r>
          </w:p>
        </w:tc>
        <w:tc>
          <w:tcPr>
            <w:tcW w:w="2091" w:type="dxa"/>
            <w:vAlign w:val="center"/>
          </w:tcPr>
          <w:p w:rsidR="00611E43" w:rsidRPr="00126B26" w:rsidRDefault="00611E43" w:rsidP="009E0677">
            <w:pPr>
              <w:jc w:val="center"/>
              <w:rPr>
                <w:rFonts w:cs="2  Badr"/>
                <w:rtl/>
                <w:lang w:bidi="fa-IR"/>
              </w:rPr>
            </w:pPr>
            <w:r>
              <w:rPr>
                <w:rFonts w:cs="2  Badr" w:hint="cs"/>
                <w:rtl/>
                <w:lang w:bidi="fa-IR"/>
              </w:rPr>
              <w:t>1  الي 6</w:t>
            </w:r>
          </w:p>
        </w:tc>
        <w:tc>
          <w:tcPr>
            <w:tcW w:w="910" w:type="dxa"/>
            <w:vAlign w:val="center"/>
          </w:tcPr>
          <w:p w:rsidR="00611E43" w:rsidRPr="00126B26" w:rsidRDefault="00611E43" w:rsidP="009E0677">
            <w:pPr>
              <w:jc w:val="center"/>
              <w:rPr>
                <w:rFonts w:cs="2  Badr"/>
                <w:rtl/>
                <w:lang w:bidi="fa-IR"/>
              </w:rPr>
            </w:pPr>
            <w:r>
              <w:rPr>
                <w:rFonts w:cs="2  Badr"/>
                <w:lang w:bidi="fa-IR"/>
              </w:rPr>
              <w:t>6</w:t>
            </w:r>
          </w:p>
        </w:tc>
        <w:tc>
          <w:tcPr>
            <w:tcW w:w="789" w:type="dxa"/>
            <w:vAlign w:val="center"/>
          </w:tcPr>
          <w:p w:rsidR="00611E43" w:rsidRPr="00126B26" w:rsidRDefault="00611E43" w:rsidP="009E0677">
            <w:pPr>
              <w:jc w:val="center"/>
              <w:rPr>
                <w:rFonts w:cs="2  Badr"/>
                <w:lang w:bidi="fa-IR"/>
              </w:rPr>
            </w:pPr>
            <w:r w:rsidRPr="00126B26">
              <w:rPr>
                <w:rFonts w:cs="2  Badr" w:hint="cs"/>
                <w:rtl/>
                <w:lang w:bidi="fa-IR"/>
              </w:rPr>
              <w:t>91</w:t>
            </w:r>
          </w:p>
        </w:tc>
        <w:tc>
          <w:tcPr>
            <w:tcW w:w="1745" w:type="dxa"/>
            <w:vAlign w:val="center"/>
          </w:tcPr>
          <w:p w:rsidR="00611E43" w:rsidRPr="00126B26" w:rsidRDefault="00611E43" w:rsidP="009E0677">
            <w:pPr>
              <w:jc w:val="center"/>
              <w:rPr>
                <w:rFonts w:cs="2  Badr"/>
                <w:rtl/>
                <w:lang w:bidi="fa-IR"/>
              </w:rPr>
            </w:pPr>
            <w:r w:rsidRPr="00126B26">
              <w:rPr>
                <w:rFonts w:cs="2  Badr" w:hint="cs"/>
                <w:rtl/>
                <w:lang w:bidi="fa-IR"/>
              </w:rPr>
              <w:t>علوم تربیتی</w:t>
            </w:r>
          </w:p>
        </w:tc>
        <w:tc>
          <w:tcPr>
            <w:tcW w:w="897" w:type="dxa"/>
            <w:vAlign w:val="center"/>
          </w:tcPr>
          <w:p w:rsidR="00611E43" w:rsidRPr="00126B26" w:rsidRDefault="00611E43" w:rsidP="009E0677">
            <w:pPr>
              <w:jc w:val="center"/>
              <w:rPr>
                <w:rFonts w:cs="2  Badr"/>
                <w:lang w:bidi="fa-IR"/>
              </w:rPr>
            </w:pPr>
            <w:r>
              <w:rPr>
                <w:rFonts w:cs="2  Badr"/>
                <w:lang w:bidi="fa-IR"/>
              </w:rPr>
              <w:t>-</w:t>
            </w:r>
          </w:p>
        </w:tc>
        <w:tc>
          <w:tcPr>
            <w:tcW w:w="1559" w:type="dxa"/>
            <w:vAlign w:val="center"/>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vAlign w:val="center"/>
          </w:tcPr>
          <w:p w:rsidR="00611E43" w:rsidRPr="00126B26" w:rsidRDefault="00611E43" w:rsidP="009E0677">
            <w:pPr>
              <w:jc w:val="center"/>
              <w:rPr>
                <w:rFonts w:cs="2  Badr"/>
                <w:rtl/>
                <w:lang w:bidi="fa-IR"/>
              </w:rPr>
            </w:pPr>
            <w:r w:rsidRPr="00126B26">
              <w:rPr>
                <w:rFonts w:cs="2  Badr" w:hint="cs"/>
                <w:rtl/>
                <w:lang w:bidi="fa-IR"/>
              </w:rPr>
              <w:t>پردیس شهید بهشتی</w:t>
            </w:r>
          </w:p>
        </w:tc>
        <w:tc>
          <w:tcPr>
            <w:tcW w:w="699" w:type="dxa"/>
            <w:vAlign w:val="center"/>
          </w:tcPr>
          <w:p w:rsidR="00611E43" w:rsidRPr="00126B26" w:rsidRDefault="00611E43" w:rsidP="009E0677">
            <w:pPr>
              <w:jc w:val="center"/>
              <w:rPr>
                <w:rFonts w:cs="2  Badr"/>
                <w:rtl/>
                <w:lang w:bidi="fa-IR"/>
              </w:rPr>
            </w:pPr>
            <w:r w:rsidRPr="00126B26">
              <w:rPr>
                <w:rFonts w:cs="2  Badr" w:hint="cs"/>
                <w:rtl/>
                <w:lang w:bidi="fa-IR"/>
              </w:rPr>
              <w:t>1</w:t>
            </w:r>
          </w:p>
        </w:tc>
      </w:tr>
      <w:tr w:rsidR="00611E43" w:rsidRPr="00126B26" w:rsidTr="009E0677">
        <w:trPr>
          <w:jc w:val="center"/>
        </w:trPr>
        <w:tc>
          <w:tcPr>
            <w:tcW w:w="4554" w:type="dxa"/>
          </w:tcPr>
          <w:p w:rsidR="00611E43" w:rsidRPr="006611CC" w:rsidRDefault="00611E43" w:rsidP="009E0677">
            <w:pPr>
              <w:jc w:val="center"/>
              <w:rPr>
                <w:rFonts w:cs="2  Titr"/>
                <w:b/>
                <w:bCs/>
                <w:sz w:val="18"/>
                <w:szCs w:val="18"/>
                <w:rtl/>
                <w:lang w:bidi="fa-IR"/>
              </w:rPr>
            </w:pPr>
            <w:r w:rsidRPr="006611CC">
              <w:rPr>
                <w:rFonts w:cs="2  Titr" w:hint="cs"/>
                <w:b/>
                <w:bCs/>
                <w:sz w:val="18"/>
                <w:szCs w:val="18"/>
                <w:rtl/>
                <w:lang w:bidi="fa-IR"/>
              </w:rPr>
              <w:t>اختلالات يادگيري-  فنون مشاوره در دوره ابتدايي- سلامت و بهداشت- انسان در اسلام</w:t>
            </w:r>
          </w:p>
        </w:tc>
        <w:tc>
          <w:tcPr>
            <w:tcW w:w="2091" w:type="dxa"/>
            <w:vAlign w:val="center"/>
          </w:tcPr>
          <w:p w:rsidR="00611E43" w:rsidRPr="00126B26" w:rsidRDefault="00611E43" w:rsidP="009E0677">
            <w:pPr>
              <w:jc w:val="center"/>
              <w:rPr>
                <w:rFonts w:cs="2  Badr"/>
                <w:rtl/>
                <w:lang w:bidi="fa-IR"/>
              </w:rPr>
            </w:pPr>
            <w:r w:rsidRPr="00126B26">
              <w:rPr>
                <w:rFonts w:cs="2  Badr" w:hint="cs"/>
                <w:rtl/>
                <w:lang w:bidi="fa-IR"/>
              </w:rPr>
              <w:t xml:space="preserve">11 الی </w:t>
            </w:r>
            <w:r>
              <w:rPr>
                <w:rFonts w:cs="2  Badr" w:hint="cs"/>
                <w:rtl/>
                <w:lang w:bidi="fa-IR"/>
              </w:rPr>
              <w:t>14</w:t>
            </w:r>
          </w:p>
        </w:tc>
        <w:tc>
          <w:tcPr>
            <w:tcW w:w="910" w:type="dxa"/>
            <w:vAlign w:val="center"/>
          </w:tcPr>
          <w:p w:rsidR="00611E43" w:rsidRPr="00126B26" w:rsidRDefault="00611E43" w:rsidP="009E0677">
            <w:pPr>
              <w:jc w:val="center"/>
              <w:rPr>
                <w:rFonts w:cs="2  Badr"/>
                <w:rtl/>
                <w:lang w:bidi="fa-IR"/>
              </w:rPr>
            </w:pPr>
            <w:r>
              <w:rPr>
                <w:rFonts w:cs="2  Badr"/>
                <w:lang w:bidi="fa-IR"/>
              </w:rPr>
              <w:t>4</w:t>
            </w:r>
          </w:p>
        </w:tc>
        <w:tc>
          <w:tcPr>
            <w:tcW w:w="789" w:type="dxa"/>
            <w:vAlign w:val="center"/>
          </w:tcPr>
          <w:p w:rsidR="00611E43" w:rsidRPr="00126B26" w:rsidRDefault="00611E43" w:rsidP="009E0677">
            <w:pPr>
              <w:jc w:val="center"/>
              <w:rPr>
                <w:rFonts w:cs="2  Badr"/>
                <w:lang w:bidi="fa-IR"/>
              </w:rPr>
            </w:pPr>
            <w:r w:rsidRPr="00126B26">
              <w:rPr>
                <w:rFonts w:cs="2  Badr" w:hint="cs"/>
                <w:rtl/>
                <w:lang w:bidi="fa-IR"/>
              </w:rPr>
              <w:t>92</w:t>
            </w:r>
          </w:p>
        </w:tc>
        <w:tc>
          <w:tcPr>
            <w:tcW w:w="1745" w:type="dxa"/>
            <w:vAlign w:val="center"/>
          </w:tcPr>
          <w:p w:rsidR="00611E43" w:rsidRPr="00126B26" w:rsidRDefault="00611E43" w:rsidP="009E0677">
            <w:pPr>
              <w:jc w:val="center"/>
              <w:rPr>
                <w:rFonts w:cs="2  Badr"/>
                <w:rtl/>
                <w:lang w:bidi="fa-IR"/>
              </w:rPr>
            </w:pPr>
            <w:r w:rsidRPr="00126B26">
              <w:rPr>
                <w:rFonts w:cs="2  Badr" w:hint="cs"/>
                <w:rtl/>
                <w:lang w:bidi="fa-IR"/>
              </w:rPr>
              <w:t>علوم تربیتی</w:t>
            </w:r>
          </w:p>
        </w:tc>
        <w:tc>
          <w:tcPr>
            <w:tcW w:w="897" w:type="dxa"/>
            <w:vAlign w:val="center"/>
          </w:tcPr>
          <w:p w:rsidR="00611E43" w:rsidRPr="00126B26" w:rsidRDefault="00611E43" w:rsidP="009E0677">
            <w:pPr>
              <w:jc w:val="center"/>
              <w:rPr>
                <w:rFonts w:cs="2  Badr"/>
                <w:rtl/>
                <w:lang w:bidi="fa-IR"/>
              </w:rPr>
            </w:pPr>
            <w:r>
              <w:rPr>
                <w:rFonts w:cs="2  Badr"/>
                <w:lang w:bidi="fa-IR"/>
              </w:rPr>
              <w:t>-</w:t>
            </w:r>
          </w:p>
        </w:tc>
        <w:tc>
          <w:tcPr>
            <w:tcW w:w="1559" w:type="dxa"/>
            <w:vAlign w:val="center"/>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vAlign w:val="center"/>
          </w:tcPr>
          <w:p w:rsidR="00611E43" w:rsidRPr="00126B26" w:rsidRDefault="00611E43" w:rsidP="009E0677">
            <w:pPr>
              <w:jc w:val="center"/>
              <w:rPr>
                <w:rFonts w:cs="2  Badr"/>
                <w:rtl/>
                <w:lang w:bidi="fa-IR"/>
              </w:rPr>
            </w:pPr>
            <w:r w:rsidRPr="00126B26">
              <w:rPr>
                <w:rFonts w:cs="2  Badr" w:hint="cs"/>
                <w:rtl/>
                <w:lang w:bidi="fa-IR"/>
              </w:rPr>
              <w:t>پردیس شهید بهشتی</w:t>
            </w:r>
          </w:p>
        </w:tc>
        <w:tc>
          <w:tcPr>
            <w:tcW w:w="699" w:type="dxa"/>
            <w:vAlign w:val="center"/>
          </w:tcPr>
          <w:p w:rsidR="00611E43" w:rsidRPr="00126B26" w:rsidRDefault="00611E43" w:rsidP="009E0677">
            <w:pPr>
              <w:jc w:val="center"/>
              <w:rPr>
                <w:rFonts w:cs="2  Badr"/>
                <w:rtl/>
                <w:lang w:bidi="fa-IR"/>
              </w:rPr>
            </w:pPr>
            <w:r w:rsidRPr="00126B26">
              <w:rPr>
                <w:rFonts w:cs="2  Badr" w:hint="cs"/>
                <w:rtl/>
                <w:lang w:bidi="fa-IR"/>
              </w:rPr>
              <w:t>2</w:t>
            </w:r>
          </w:p>
        </w:tc>
      </w:tr>
      <w:tr w:rsidR="00611E43" w:rsidRPr="00126B26" w:rsidTr="009E0677">
        <w:trPr>
          <w:jc w:val="center"/>
        </w:trPr>
        <w:tc>
          <w:tcPr>
            <w:tcW w:w="4554" w:type="dxa"/>
          </w:tcPr>
          <w:p w:rsidR="00611E43" w:rsidRPr="006611CC" w:rsidRDefault="00611E43" w:rsidP="009E0677">
            <w:pPr>
              <w:jc w:val="center"/>
              <w:rPr>
                <w:rFonts w:cs="2  Titr"/>
                <w:b/>
                <w:bCs/>
                <w:sz w:val="18"/>
                <w:szCs w:val="18"/>
                <w:rtl/>
                <w:lang w:bidi="fa-IR"/>
              </w:rPr>
            </w:pPr>
            <w:r w:rsidRPr="006611CC">
              <w:rPr>
                <w:rFonts w:cs="2  Titr" w:hint="cs"/>
                <w:b/>
                <w:bCs/>
                <w:sz w:val="18"/>
                <w:szCs w:val="18"/>
                <w:rtl/>
                <w:lang w:bidi="fa-IR"/>
              </w:rPr>
              <w:t>نظام تربيتي- تاريخ انديشه وعمل-اخلاق حرفه اي</w:t>
            </w:r>
          </w:p>
        </w:tc>
        <w:tc>
          <w:tcPr>
            <w:tcW w:w="2091" w:type="dxa"/>
          </w:tcPr>
          <w:p w:rsidR="00611E43" w:rsidRPr="00126B26" w:rsidRDefault="00611E43" w:rsidP="009E0677">
            <w:pPr>
              <w:jc w:val="center"/>
              <w:rPr>
                <w:rFonts w:cs="2  Badr"/>
                <w:rtl/>
                <w:lang w:bidi="fa-IR"/>
              </w:rPr>
            </w:pPr>
            <w:r>
              <w:rPr>
                <w:rFonts w:cs="2  Badr" w:hint="cs"/>
                <w:rtl/>
                <w:lang w:bidi="fa-IR"/>
              </w:rPr>
              <w:t xml:space="preserve"> </w:t>
            </w:r>
            <w:r w:rsidRPr="00126B26">
              <w:rPr>
                <w:rFonts w:cs="2  Badr" w:hint="cs"/>
                <w:rtl/>
                <w:lang w:bidi="fa-IR"/>
              </w:rPr>
              <w:t>21</w:t>
            </w:r>
            <w:r>
              <w:rPr>
                <w:rFonts w:cs="2  Badr" w:hint="cs"/>
                <w:rtl/>
                <w:lang w:bidi="fa-IR"/>
              </w:rPr>
              <w:t xml:space="preserve"> </w:t>
            </w:r>
            <w:r w:rsidRPr="00126B26">
              <w:rPr>
                <w:rFonts w:cs="2  Badr" w:hint="cs"/>
                <w:rtl/>
                <w:lang w:bidi="fa-IR"/>
              </w:rPr>
              <w:t>الی</w:t>
            </w:r>
            <w:r>
              <w:rPr>
                <w:rFonts w:cs="2  Badr" w:hint="cs"/>
                <w:rtl/>
                <w:lang w:bidi="fa-IR"/>
              </w:rPr>
              <w:t xml:space="preserve"> 27 </w:t>
            </w:r>
          </w:p>
        </w:tc>
        <w:tc>
          <w:tcPr>
            <w:tcW w:w="910" w:type="dxa"/>
          </w:tcPr>
          <w:p w:rsidR="00611E43" w:rsidRDefault="00611E43" w:rsidP="009E0677">
            <w:pPr>
              <w:jc w:val="center"/>
              <w:rPr>
                <w:rFonts w:cs="2  Badr"/>
                <w:rtl/>
                <w:lang w:bidi="fa-IR"/>
              </w:rPr>
            </w:pPr>
            <w:r>
              <w:rPr>
                <w:rFonts w:cs="2  Badr"/>
                <w:lang w:bidi="fa-IR"/>
              </w:rPr>
              <w:t>7</w:t>
            </w:r>
          </w:p>
        </w:tc>
        <w:tc>
          <w:tcPr>
            <w:tcW w:w="789" w:type="dxa"/>
          </w:tcPr>
          <w:p w:rsidR="00611E43" w:rsidRPr="008D4B38" w:rsidRDefault="00611E43" w:rsidP="009E0677">
            <w:pPr>
              <w:jc w:val="center"/>
              <w:rPr>
                <w:rFonts w:cs="2  Badr"/>
                <w:sz w:val="20"/>
                <w:szCs w:val="20"/>
                <w:rtl/>
                <w:lang w:bidi="fa-IR"/>
              </w:rPr>
            </w:pPr>
            <w:r w:rsidRPr="008D4B38">
              <w:rPr>
                <w:rFonts w:cs="2  Badr" w:hint="cs"/>
                <w:sz w:val="20"/>
                <w:szCs w:val="20"/>
                <w:rtl/>
                <w:lang w:bidi="fa-IR"/>
              </w:rPr>
              <w:t xml:space="preserve"> 91 و92</w:t>
            </w:r>
          </w:p>
        </w:tc>
        <w:tc>
          <w:tcPr>
            <w:tcW w:w="1745" w:type="dxa"/>
          </w:tcPr>
          <w:p w:rsidR="00611E43" w:rsidRPr="00126B26" w:rsidRDefault="00611E43" w:rsidP="009E0677">
            <w:pPr>
              <w:jc w:val="center"/>
              <w:rPr>
                <w:rFonts w:cs="2  Badr"/>
                <w:rtl/>
                <w:lang w:bidi="fa-IR"/>
              </w:rPr>
            </w:pPr>
            <w:r>
              <w:rPr>
                <w:rFonts w:cs="2  Badr" w:hint="cs"/>
                <w:rtl/>
                <w:lang w:bidi="fa-IR"/>
              </w:rPr>
              <w:t>كليه رشته هاي دبيري</w:t>
            </w:r>
          </w:p>
        </w:tc>
        <w:tc>
          <w:tcPr>
            <w:tcW w:w="897" w:type="dxa"/>
          </w:tcPr>
          <w:p w:rsidR="00611E43" w:rsidRPr="00126B26" w:rsidRDefault="00611E43" w:rsidP="009E0677">
            <w:pPr>
              <w:jc w:val="center"/>
              <w:rPr>
                <w:rFonts w:cs="2  Badr"/>
                <w:rtl/>
                <w:lang w:bidi="fa-IR"/>
              </w:rPr>
            </w:pPr>
            <w:r>
              <w:rPr>
                <w:rFonts w:cs="2  Badr"/>
                <w:lang w:bidi="fa-IR"/>
              </w:rPr>
              <w:t>-</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jc w:val="center"/>
              <w:rPr>
                <w:rFonts w:cs="2  Badr"/>
                <w:rtl/>
                <w:lang w:bidi="fa-IR"/>
              </w:rPr>
            </w:pPr>
            <w:r w:rsidRPr="00126B26">
              <w:rPr>
                <w:rFonts w:cs="2  Badr" w:hint="cs"/>
                <w:rtl/>
                <w:lang w:bidi="fa-IR"/>
              </w:rPr>
              <w:t>پردیس شهید بهشتی</w:t>
            </w:r>
          </w:p>
        </w:tc>
        <w:tc>
          <w:tcPr>
            <w:tcW w:w="699" w:type="dxa"/>
          </w:tcPr>
          <w:p w:rsidR="00611E43" w:rsidRPr="00126B26" w:rsidRDefault="00611E43" w:rsidP="009E0677">
            <w:pPr>
              <w:jc w:val="center"/>
              <w:rPr>
                <w:rFonts w:cs="2  Badr"/>
                <w:rtl/>
                <w:lang w:bidi="fa-IR"/>
              </w:rPr>
            </w:pPr>
            <w:r w:rsidRPr="00126B26">
              <w:rPr>
                <w:rFonts w:cs="2  Badr" w:hint="cs"/>
                <w:rtl/>
                <w:lang w:bidi="fa-IR"/>
              </w:rPr>
              <w:t>3</w:t>
            </w:r>
          </w:p>
        </w:tc>
      </w:tr>
      <w:tr w:rsidR="00611E43" w:rsidRPr="00126B26" w:rsidTr="009E0677">
        <w:trPr>
          <w:jc w:val="center"/>
        </w:trPr>
        <w:tc>
          <w:tcPr>
            <w:tcW w:w="4554" w:type="dxa"/>
          </w:tcPr>
          <w:p w:rsidR="00611E43" w:rsidRPr="00013B32" w:rsidRDefault="00611E43" w:rsidP="009E0677">
            <w:pPr>
              <w:jc w:val="center"/>
              <w:rPr>
                <w:rFonts w:cs="2  Badr"/>
                <w:b/>
                <w:bCs/>
                <w:sz w:val="18"/>
                <w:szCs w:val="18"/>
                <w:lang w:bidi="fa-IR"/>
              </w:rPr>
            </w:pPr>
            <w:r w:rsidRPr="00013B32">
              <w:rPr>
                <w:rFonts w:cs="2  Badr" w:hint="cs"/>
                <w:b/>
                <w:bCs/>
                <w:sz w:val="18"/>
                <w:szCs w:val="18"/>
                <w:rtl/>
                <w:lang w:bidi="fa-IR"/>
              </w:rPr>
              <w:t xml:space="preserve">باتوجه به حد نصاب نرسيدن در </w:t>
            </w:r>
            <w:r>
              <w:rPr>
                <w:rFonts w:cs="2  Badr" w:hint="cs"/>
                <w:b/>
                <w:bCs/>
                <w:sz w:val="18"/>
                <w:szCs w:val="18"/>
                <w:rtl/>
                <w:lang w:bidi="fa-IR"/>
              </w:rPr>
              <w:t>مرکز نیشابور</w:t>
            </w:r>
            <w:r w:rsidRPr="00013B32">
              <w:rPr>
                <w:rFonts w:cs="2  Badr" w:hint="cs"/>
                <w:b/>
                <w:bCs/>
                <w:sz w:val="18"/>
                <w:szCs w:val="18"/>
                <w:rtl/>
                <w:lang w:bidi="fa-IR"/>
              </w:rPr>
              <w:t xml:space="preserve"> برگزار ميگردد.</w:t>
            </w:r>
          </w:p>
        </w:tc>
        <w:tc>
          <w:tcPr>
            <w:tcW w:w="2091" w:type="dxa"/>
          </w:tcPr>
          <w:p w:rsidR="00611E43" w:rsidRPr="00126B26" w:rsidRDefault="00611E43" w:rsidP="009E0677">
            <w:pPr>
              <w:jc w:val="center"/>
              <w:rPr>
                <w:rFonts w:cs="2  Badr"/>
                <w:lang w:bidi="fa-IR"/>
              </w:rPr>
            </w:pPr>
            <w:r>
              <w:rPr>
                <w:rFonts w:cs="2  Badr" w:hint="cs"/>
                <w:rtl/>
                <w:lang w:bidi="fa-IR"/>
              </w:rPr>
              <w:t>-</w:t>
            </w:r>
          </w:p>
        </w:tc>
        <w:tc>
          <w:tcPr>
            <w:tcW w:w="910" w:type="dxa"/>
          </w:tcPr>
          <w:p w:rsidR="00611E43" w:rsidRPr="00126B26" w:rsidRDefault="00611E43" w:rsidP="009E0677">
            <w:pPr>
              <w:jc w:val="center"/>
              <w:rPr>
                <w:rFonts w:cs="2  Badr"/>
                <w:rtl/>
                <w:lang w:bidi="fa-IR"/>
              </w:rPr>
            </w:pPr>
            <w:r>
              <w:rPr>
                <w:rFonts w:cs="2  Badr" w:hint="cs"/>
                <w:rtl/>
                <w:lang w:bidi="fa-IR"/>
              </w:rPr>
              <w:t>ندارد</w:t>
            </w:r>
          </w:p>
        </w:tc>
        <w:tc>
          <w:tcPr>
            <w:tcW w:w="789" w:type="dxa"/>
          </w:tcPr>
          <w:p w:rsidR="00611E43" w:rsidRPr="00126B26" w:rsidRDefault="00611E43" w:rsidP="009E0677">
            <w:pPr>
              <w:jc w:val="center"/>
              <w:rPr>
                <w:rFonts w:cs="2  Badr"/>
                <w:rtl/>
                <w:lang w:bidi="fa-IR"/>
              </w:rPr>
            </w:pPr>
            <w:r>
              <w:rPr>
                <w:rFonts w:cs="2  Badr" w:hint="cs"/>
                <w:rtl/>
                <w:lang w:bidi="fa-IR"/>
              </w:rPr>
              <w:t>91</w:t>
            </w:r>
          </w:p>
        </w:tc>
        <w:tc>
          <w:tcPr>
            <w:tcW w:w="1745" w:type="dxa"/>
          </w:tcPr>
          <w:p w:rsidR="00611E43" w:rsidRPr="00126B26" w:rsidRDefault="00611E43" w:rsidP="009E0677">
            <w:pPr>
              <w:jc w:val="center"/>
              <w:rPr>
                <w:rFonts w:cs="2  Badr"/>
                <w:rtl/>
                <w:lang w:bidi="fa-IR"/>
              </w:rPr>
            </w:pPr>
            <w:r w:rsidRPr="00126B26">
              <w:rPr>
                <w:rFonts w:cs="2  Badr" w:hint="cs"/>
                <w:rtl/>
                <w:lang w:bidi="fa-IR"/>
              </w:rPr>
              <w:t>علوم تربیتی</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jc w:val="center"/>
              <w:rPr>
                <w:rFonts w:cs="2  Badr"/>
                <w:rtl/>
                <w:lang w:bidi="fa-IR"/>
              </w:rPr>
            </w:pPr>
            <w:r w:rsidRPr="00126B26">
              <w:rPr>
                <w:rFonts w:cs="2  Badr" w:hint="cs"/>
                <w:rtl/>
                <w:lang w:bidi="fa-IR"/>
              </w:rPr>
              <w:t>نیشابور</w:t>
            </w:r>
          </w:p>
        </w:tc>
        <w:tc>
          <w:tcPr>
            <w:tcW w:w="699" w:type="dxa"/>
          </w:tcPr>
          <w:p w:rsidR="00611E43" w:rsidRPr="00126B26" w:rsidRDefault="00611E43" w:rsidP="009E0677">
            <w:pPr>
              <w:jc w:val="center"/>
              <w:rPr>
                <w:rFonts w:cs="2  Badr"/>
                <w:rtl/>
                <w:lang w:bidi="fa-IR"/>
              </w:rPr>
            </w:pPr>
            <w:r w:rsidRPr="00126B26">
              <w:rPr>
                <w:rFonts w:cs="2  Badr" w:hint="cs"/>
                <w:rtl/>
                <w:lang w:bidi="fa-IR"/>
              </w:rPr>
              <w:t>4</w:t>
            </w:r>
          </w:p>
        </w:tc>
      </w:tr>
      <w:tr w:rsidR="00611E43" w:rsidRPr="00126B26" w:rsidTr="009E0677">
        <w:trPr>
          <w:jc w:val="center"/>
        </w:trPr>
        <w:tc>
          <w:tcPr>
            <w:tcW w:w="4554" w:type="dxa"/>
          </w:tcPr>
          <w:p w:rsidR="00611E43" w:rsidRPr="006611CC" w:rsidRDefault="00611E43" w:rsidP="009E0677">
            <w:pPr>
              <w:jc w:val="center"/>
              <w:rPr>
                <w:rFonts w:cs="2  Titr"/>
                <w:b/>
                <w:bCs/>
                <w:sz w:val="18"/>
                <w:szCs w:val="18"/>
                <w:rtl/>
                <w:lang w:bidi="fa-IR"/>
              </w:rPr>
            </w:pPr>
            <w:r w:rsidRPr="006611CC">
              <w:rPr>
                <w:rFonts w:cs="2  Titr" w:hint="cs"/>
                <w:b/>
                <w:bCs/>
                <w:sz w:val="18"/>
                <w:szCs w:val="18"/>
                <w:rtl/>
                <w:lang w:bidi="fa-IR"/>
              </w:rPr>
              <w:t>اختلالات يادگيري-  فنون مشاوره در دوره ابتدايي- سلامت و بهداشت- انسان در اسلام</w:t>
            </w:r>
          </w:p>
        </w:tc>
        <w:tc>
          <w:tcPr>
            <w:tcW w:w="2091" w:type="dxa"/>
          </w:tcPr>
          <w:p w:rsidR="00611E43" w:rsidRPr="00126B26" w:rsidRDefault="00611E43" w:rsidP="009E0677">
            <w:pPr>
              <w:jc w:val="center"/>
              <w:rPr>
                <w:rFonts w:cs="2  Badr"/>
                <w:lang w:bidi="fa-IR"/>
              </w:rPr>
            </w:pPr>
            <w:r>
              <w:rPr>
                <w:rFonts w:cs="2  Badr" w:hint="cs"/>
                <w:rtl/>
                <w:lang w:bidi="fa-IR"/>
              </w:rPr>
              <w:t xml:space="preserve"> </w:t>
            </w:r>
            <w:r w:rsidRPr="00126B26">
              <w:rPr>
                <w:rFonts w:cs="2  Badr" w:hint="cs"/>
                <w:rtl/>
                <w:lang w:bidi="fa-IR"/>
              </w:rPr>
              <w:t>31</w:t>
            </w:r>
            <w:r>
              <w:rPr>
                <w:rFonts w:cs="2  Badr" w:hint="cs"/>
                <w:rtl/>
                <w:lang w:bidi="fa-IR"/>
              </w:rPr>
              <w:t xml:space="preserve"> </w:t>
            </w:r>
            <w:r w:rsidRPr="00126B26">
              <w:rPr>
                <w:rFonts w:cs="2  Badr" w:hint="cs"/>
                <w:rtl/>
                <w:lang w:bidi="fa-IR"/>
              </w:rPr>
              <w:t>الی</w:t>
            </w:r>
            <w:r>
              <w:rPr>
                <w:rFonts w:cs="2  Badr" w:hint="cs"/>
                <w:rtl/>
                <w:lang w:bidi="fa-IR"/>
              </w:rPr>
              <w:t xml:space="preserve"> 32</w:t>
            </w:r>
          </w:p>
        </w:tc>
        <w:tc>
          <w:tcPr>
            <w:tcW w:w="910" w:type="dxa"/>
          </w:tcPr>
          <w:p w:rsidR="00611E43" w:rsidRPr="00126B26" w:rsidRDefault="00611E43" w:rsidP="009E0677">
            <w:pPr>
              <w:jc w:val="center"/>
              <w:rPr>
                <w:rFonts w:cs="2  Badr"/>
                <w:rtl/>
                <w:lang w:bidi="fa-IR"/>
              </w:rPr>
            </w:pPr>
            <w:r>
              <w:rPr>
                <w:rFonts w:cs="2  Badr"/>
                <w:lang w:bidi="fa-IR"/>
              </w:rPr>
              <w:t>2</w:t>
            </w:r>
          </w:p>
        </w:tc>
        <w:tc>
          <w:tcPr>
            <w:tcW w:w="789" w:type="dxa"/>
          </w:tcPr>
          <w:p w:rsidR="00611E43" w:rsidRPr="00126B26" w:rsidRDefault="00611E43" w:rsidP="009E0677">
            <w:pPr>
              <w:jc w:val="center"/>
              <w:rPr>
                <w:rFonts w:cs="2  Badr"/>
                <w:rtl/>
                <w:lang w:bidi="fa-IR"/>
              </w:rPr>
            </w:pPr>
            <w:r w:rsidRPr="00126B26">
              <w:rPr>
                <w:rFonts w:cs="2  Badr" w:hint="cs"/>
                <w:rtl/>
                <w:lang w:bidi="fa-IR"/>
              </w:rPr>
              <w:t>92</w:t>
            </w:r>
          </w:p>
        </w:tc>
        <w:tc>
          <w:tcPr>
            <w:tcW w:w="1745" w:type="dxa"/>
          </w:tcPr>
          <w:p w:rsidR="00611E43" w:rsidRPr="00126B26" w:rsidRDefault="00611E43" w:rsidP="009E0677">
            <w:pPr>
              <w:jc w:val="center"/>
              <w:rPr>
                <w:rFonts w:cs="2  Badr"/>
                <w:rtl/>
                <w:lang w:bidi="fa-IR"/>
              </w:rPr>
            </w:pPr>
            <w:r w:rsidRPr="00126B26">
              <w:rPr>
                <w:rFonts w:cs="2  Badr" w:hint="cs"/>
                <w:rtl/>
                <w:lang w:bidi="fa-IR"/>
              </w:rPr>
              <w:t>علوم تربیتی</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jc w:val="center"/>
              <w:rPr>
                <w:rFonts w:cs="2  Badr"/>
                <w:rtl/>
                <w:lang w:bidi="fa-IR"/>
              </w:rPr>
            </w:pPr>
            <w:r w:rsidRPr="00126B26">
              <w:rPr>
                <w:rFonts w:cs="2  Badr" w:hint="cs"/>
                <w:rtl/>
                <w:lang w:bidi="fa-IR"/>
              </w:rPr>
              <w:t>نیشابور</w:t>
            </w:r>
          </w:p>
        </w:tc>
        <w:tc>
          <w:tcPr>
            <w:tcW w:w="699" w:type="dxa"/>
          </w:tcPr>
          <w:p w:rsidR="00611E43" w:rsidRPr="00126B26" w:rsidRDefault="00611E43" w:rsidP="009E0677">
            <w:pPr>
              <w:jc w:val="center"/>
              <w:rPr>
                <w:rFonts w:cs="2  Badr"/>
                <w:rtl/>
                <w:lang w:bidi="fa-IR"/>
              </w:rPr>
            </w:pPr>
            <w:r w:rsidRPr="00126B26">
              <w:rPr>
                <w:rFonts w:cs="2  Badr" w:hint="cs"/>
                <w:rtl/>
                <w:lang w:bidi="fa-IR"/>
              </w:rPr>
              <w:t>5</w:t>
            </w:r>
          </w:p>
        </w:tc>
      </w:tr>
      <w:tr w:rsidR="00611E43" w:rsidRPr="00126B26" w:rsidTr="009E0677">
        <w:trPr>
          <w:jc w:val="center"/>
        </w:trPr>
        <w:tc>
          <w:tcPr>
            <w:tcW w:w="4554" w:type="dxa"/>
          </w:tcPr>
          <w:p w:rsidR="00611E43" w:rsidRPr="006611CC" w:rsidRDefault="00611E43" w:rsidP="009E0677">
            <w:pPr>
              <w:jc w:val="center"/>
              <w:rPr>
                <w:rFonts w:cs="2  Titr"/>
                <w:b/>
                <w:bCs/>
                <w:sz w:val="18"/>
                <w:szCs w:val="18"/>
                <w:rtl/>
                <w:lang w:bidi="fa-IR"/>
              </w:rPr>
            </w:pPr>
            <w:r w:rsidRPr="006611CC">
              <w:rPr>
                <w:rFonts w:cs="2  Titr" w:hint="cs"/>
                <w:b/>
                <w:bCs/>
                <w:sz w:val="18"/>
                <w:szCs w:val="18"/>
                <w:rtl/>
                <w:lang w:bidi="fa-IR"/>
              </w:rPr>
              <w:t>نظام تربيتي- تاريخ انديشه وعمل-اخلاق حرفه اي</w:t>
            </w:r>
          </w:p>
        </w:tc>
        <w:tc>
          <w:tcPr>
            <w:tcW w:w="2091" w:type="dxa"/>
          </w:tcPr>
          <w:p w:rsidR="00611E43" w:rsidRPr="00126B26" w:rsidRDefault="00611E43" w:rsidP="009E0677">
            <w:pPr>
              <w:jc w:val="center"/>
              <w:rPr>
                <w:rFonts w:cs="2  Badr"/>
                <w:rtl/>
                <w:lang w:bidi="fa-IR"/>
              </w:rPr>
            </w:pPr>
            <w:r>
              <w:rPr>
                <w:rFonts w:cs="2  Badr" w:hint="cs"/>
                <w:rtl/>
                <w:lang w:bidi="fa-IR"/>
              </w:rPr>
              <w:t xml:space="preserve">33 </w:t>
            </w:r>
            <w:r w:rsidRPr="00126B26">
              <w:rPr>
                <w:rFonts w:cs="2  Badr" w:hint="cs"/>
                <w:rtl/>
                <w:lang w:bidi="fa-IR"/>
              </w:rPr>
              <w:t>الی</w:t>
            </w:r>
            <w:r>
              <w:rPr>
                <w:rFonts w:cs="2  Badr" w:hint="cs"/>
                <w:rtl/>
                <w:lang w:bidi="fa-IR"/>
              </w:rPr>
              <w:t>34</w:t>
            </w:r>
          </w:p>
        </w:tc>
        <w:tc>
          <w:tcPr>
            <w:tcW w:w="910" w:type="dxa"/>
          </w:tcPr>
          <w:p w:rsidR="00611E43" w:rsidRPr="00126B26" w:rsidRDefault="00611E43" w:rsidP="009E0677">
            <w:pPr>
              <w:jc w:val="center"/>
              <w:rPr>
                <w:rFonts w:cs="2  Badr"/>
                <w:rtl/>
                <w:lang w:bidi="fa-IR"/>
              </w:rPr>
            </w:pPr>
            <w:r>
              <w:rPr>
                <w:rFonts w:cs="2  Badr"/>
                <w:lang w:bidi="fa-IR"/>
              </w:rPr>
              <w:t>2</w:t>
            </w:r>
          </w:p>
        </w:tc>
        <w:tc>
          <w:tcPr>
            <w:tcW w:w="789" w:type="dxa"/>
          </w:tcPr>
          <w:p w:rsidR="00611E43" w:rsidRPr="00126B26" w:rsidRDefault="00611E43" w:rsidP="009E0677">
            <w:pPr>
              <w:jc w:val="center"/>
              <w:rPr>
                <w:rFonts w:cs="2  Badr"/>
                <w:rtl/>
                <w:lang w:bidi="fa-IR"/>
              </w:rPr>
            </w:pPr>
            <w:r w:rsidRPr="00126B26">
              <w:rPr>
                <w:rFonts w:cs="2  Badr" w:hint="cs"/>
                <w:rtl/>
                <w:lang w:bidi="fa-IR"/>
              </w:rPr>
              <w:t>91 و92</w:t>
            </w:r>
          </w:p>
        </w:tc>
        <w:tc>
          <w:tcPr>
            <w:tcW w:w="1745" w:type="dxa"/>
          </w:tcPr>
          <w:p w:rsidR="00611E43" w:rsidRPr="00126B26" w:rsidRDefault="00611E43" w:rsidP="009E0677">
            <w:pPr>
              <w:jc w:val="center"/>
              <w:rPr>
                <w:rFonts w:cs="2  Badr"/>
                <w:rtl/>
                <w:lang w:bidi="fa-IR"/>
              </w:rPr>
            </w:pPr>
            <w:r>
              <w:rPr>
                <w:rFonts w:cs="2  Badr" w:hint="cs"/>
                <w:rtl/>
                <w:lang w:bidi="fa-IR"/>
              </w:rPr>
              <w:t>كليه رشته هاي دبيري</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jc w:val="center"/>
              <w:rPr>
                <w:rFonts w:cs="2  Badr"/>
                <w:rtl/>
                <w:lang w:bidi="fa-IR"/>
              </w:rPr>
            </w:pPr>
            <w:r w:rsidRPr="00126B26">
              <w:rPr>
                <w:rFonts w:cs="2  Badr" w:hint="cs"/>
                <w:rtl/>
                <w:lang w:bidi="fa-IR"/>
              </w:rPr>
              <w:t>نیشابور</w:t>
            </w:r>
          </w:p>
        </w:tc>
        <w:tc>
          <w:tcPr>
            <w:tcW w:w="699" w:type="dxa"/>
          </w:tcPr>
          <w:p w:rsidR="00611E43" w:rsidRPr="00126B26" w:rsidRDefault="00611E43" w:rsidP="009E0677">
            <w:pPr>
              <w:jc w:val="center"/>
              <w:rPr>
                <w:rFonts w:cs="2  Badr"/>
                <w:rtl/>
                <w:lang w:bidi="fa-IR"/>
              </w:rPr>
            </w:pPr>
            <w:r>
              <w:rPr>
                <w:rFonts w:cs="2  Badr"/>
                <w:lang w:bidi="fa-IR"/>
              </w:rPr>
              <w:t>6</w:t>
            </w:r>
          </w:p>
        </w:tc>
      </w:tr>
      <w:tr w:rsidR="00611E43" w:rsidRPr="00126B26" w:rsidTr="009E0677">
        <w:trPr>
          <w:jc w:val="center"/>
        </w:trPr>
        <w:tc>
          <w:tcPr>
            <w:tcW w:w="4554" w:type="dxa"/>
          </w:tcPr>
          <w:p w:rsidR="00611E43" w:rsidRPr="00013B32" w:rsidRDefault="00611E43" w:rsidP="009E0677">
            <w:pPr>
              <w:jc w:val="center"/>
              <w:rPr>
                <w:rFonts w:cs="2  Badr"/>
                <w:b/>
                <w:bCs/>
                <w:sz w:val="18"/>
                <w:szCs w:val="18"/>
                <w:lang w:bidi="fa-IR"/>
              </w:rPr>
            </w:pPr>
            <w:r w:rsidRPr="00013B32">
              <w:rPr>
                <w:rFonts w:cs="2  Badr" w:hint="cs"/>
                <w:b/>
                <w:bCs/>
                <w:sz w:val="18"/>
                <w:szCs w:val="18"/>
                <w:rtl/>
                <w:lang w:bidi="fa-IR"/>
              </w:rPr>
              <w:t xml:space="preserve">باتوجه به حد نصاب نرسيدن در </w:t>
            </w:r>
            <w:r>
              <w:rPr>
                <w:rFonts w:cs="2  Badr" w:hint="cs"/>
                <w:b/>
                <w:bCs/>
                <w:sz w:val="18"/>
                <w:szCs w:val="18"/>
                <w:rtl/>
                <w:lang w:bidi="fa-IR"/>
              </w:rPr>
              <w:t>مرکز نیشابور</w:t>
            </w:r>
            <w:r w:rsidRPr="00013B32">
              <w:rPr>
                <w:rFonts w:cs="2  Badr" w:hint="cs"/>
                <w:b/>
                <w:bCs/>
                <w:sz w:val="18"/>
                <w:szCs w:val="18"/>
                <w:rtl/>
                <w:lang w:bidi="fa-IR"/>
              </w:rPr>
              <w:t xml:space="preserve"> برگزار ميگردد.</w:t>
            </w:r>
          </w:p>
        </w:tc>
        <w:tc>
          <w:tcPr>
            <w:tcW w:w="2091" w:type="dxa"/>
          </w:tcPr>
          <w:p w:rsidR="00611E43" w:rsidRPr="00126B26" w:rsidRDefault="00611E43" w:rsidP="009E0677">
            <w:pPr>
              <w:jc w:val="center"/>
              <w:rPr>
                <w:rFonts w:cs="2  Badr"/>
                <w:rtl/>
                <w:lang w:bidi="fa-IR"/>
              </w:rPr>
            </w:pPr>
            <w:r>
              <w:rPr>
                <w:rFonts w:cs="2  Badr" w:hint="cs"/>
                <w:rtl/>
                <w:lang w:bidi="fa-IR"/>
              </w:rPr>
              <w:t>-</w:t>
            </w:r>
          </w:p>
        </w:tc>
        <w:tc>
          <w:tcPr>
            <w:tcW w:w="910" w:type="dxa"/>
          </w:tcPr>
          <w:p w:rsidR="00611E43" w:rsidRPr="00126B26" w:rsidRDefault="00611E43" w:rsidP="009E0677">
            <w:pPr>
              <w:jc w:val="center"/>
              <w:rPr>
                <w:rFonts w:cs="2  Badr"/>
                <w:rtl/>
                <w:lang w:bidi="fa-IR"/>
              </w:rPr>
            </w:pPr>
            <w:r>
              <w:rPr>
                <w:rFonts w:cs="2  Badr" w:hint="cs"/>
                <w:rtl/>
                <w:lang w:bidi="fa-IR"/>
              </w:rPr>
              <w:t>ندارد</w:t>
            </w:r>
          </w:p>
        </w:tc>
        <w:tc>
          <w:tcPr>
            <w:tcW w:w="789" w:type="dxa"/>
          </w:tcPr>
          <w:p w:rsidR="00611E43" w:rsidRPr="00126B26" w:rsidRDefault="00611E43" w:rsidP="009E0677">
            <w:pPr>
              <w:jc w:val="center"/>
              <w:rPr>
                <w:rFonts w:cs="2  Badr"/>
                <w:rtl/>
                <w:lang w:bidi="fa-IR"/>
              </w:rPr>
            </w:pPr>
            <w:r>
              <w:rPr>
                <w:rFonts w:cs="2  Badr" w:hint="cs"/>
                <w:rtl/>
                <w:lang w:bidi="fa-IR"/>
              </w:rPr>
              <w:t>91</w:t>
            </w:r>
          </w:p>
        </w:tc>
        <w:tc>
          <w:tcPr>
            <w:tcW w:w="1745" w:type="dxa"/>
          </w:tcPr>
          <w:p w:rsidR="00611E43" w:rsidRPr="00126B26" w:rsidRDefault="00611E43" w:rsidP="009E0677">
            <w:pPr>
              <w:jc w:val="center"/>
              <w:rPr>
                <w:rFonts w:cs="2  Badr"/>
                <w:rtl/>
                <w:lang w:bidi="fa-IR"/>
              </w:rPr>
            </w:pPr>
            <w:r>
              <w:rPr>
                <w:rFonts w:cs="2  Badr" w:hint="cs"/>
                <w:rtl/>
                <w:lang w:bidi="fa-IR"/>
              </w:rPr>
              <w:t xml:space="preserve">علوم تربيتي </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tabs>
                <w:tab w:val="left" w:pos="351"/>
                <w:tab w:val="center" w:pos="811"/>
              </w:tabs>
              <w:jc w:val="center"/>
              <w:rPr>
                <w:rFonts w:cs="2  Badr"/>
                <w:rtl/>
                <w:lang w:bidi="fa-IR"/>
              </w:rPr>
            </w:pPr>
            <w:r w:rsidRPr="00126B26">
              <w:rPr>
                <w:rFonts w:cs="2  Badr" w:hint="cs"/>
                <w:rtl/>
                <w:lang w:bidi="fa-IR"/>
              </w:rPr>
              <w:t>تربت حیدریه</w:t>
            </w:r>
          </w:p>
        </w:tc>
        <w:tc>
          <w:tcPr>
            <w:tcW w:w="699" w:type="dxa"/>
          </w:tcPr>
          <w:p w:rsidR="00611E43" w:rsidRPr="00126B26" w:rsidRDefault="00611E43" w:rsidP="009E0677">
            <w:pPr>
              <w:jc w:val="center"/>
              <w:rPr>
                <w:rFonts w:cs="2  Badr"/>
                <w:rtl/>
                <w:lang w:bidi="fa-IR"/>
              </w:rPr>
            </w:pPr>
            <w:r>
              <w:rPr>
                <w:rFonts w:cs="2  Badr"/>
                <w:lang w:bidi="fa-IR"/>
              </w:rPr>
              <w:t>7</w:t>
            </w:r>
          </w:p>
        </w:tc>
      </w:tr>
      <w:tr w:rsidR="00611E43" w:rsidTr="009E0677">
        <w:trPr>
          <w:jc w:val="center"/>
        </w:trPr>
        <w:tc>
          <w:tcPr>
            <w:tcW w:w="4554" w:type="dxa"/>
          </w:tcPr>
          <w:p w:rsidR="00611E43" w:rsidRPr="00013B32" w:rsidRDefault="00611E43" w:rsidP="009E0677">
            <w:pPr>
              <w:jc w:val="center"/>
              <w:rPr>
                <w:rFonts w:cs="2  Badr"/>
                <w:b/>
                <w:bCs/>
                <w:sz w:val="18"/>
                <w:szCs w:val="18"/>
                <w:lang w:bidi="fa-IR"/>
              </w:rPr>
            </w:pPr>
            <w:r w:rsidRPr="00013B32">
              <w:rPr>
                <w:rFonts w:cs="2  Badr" w:hint="cs"/>
                <w:b/>
                <w:bCs/>
                <w:sz w:val="18"/>
                <w:szCs w:val="18"/>
                <w:rtl/>
                <w:lang w:bidi="fa-IR"/>
              </w:rPr>
              <w:t xml:space="preserve">باتوجه به حد نصاب نرسيدن در </w:t>
            </w:r>
            <w:r>
              <w:rPr>
                <w:rFonts w:cs="2  Badr" w:hint="cs"/>
                <w:b/>
                <w:bCs/>
                <w:sz w:val="18"/>
                <w:szCs w:val="18"/>
                <w:rtl/>
                <w:lang w:bidi="fa-IR"/>
              </w:rPr>
              <w:t>مرکز نیشابور</w:t>
            </w:r>
            <w:r w:rsidRPr="00013B32">
              <w:rPr>
                <w:rFonts w:cs="2  Badr" w:hint="cs"/>
                <w:b/>
                <w:bCs/>
                <w:sz w:val="18"/>
                <w:szCs w:val="18"/>
                <w:rtl/>
                <w:lang w:bidi="fa-IR"/>
              </w:rPr>
              <w:t xml:space="preserve"> برگزار ميگردد.</w:t>
            </w:r>
          </w:p>
        </w:tc>
        <w:tc>
          <w:tcPr>
            <w:tcW w:w="2091" w:type="dxa"/>
          </w:tcPr>
          <w:p w:rsidR="00611E43" w:rsidRPr="00126B26" w:rsidRDefault="00611E43" w:rsidP="009E0677">
            <w:pPr>
              <w:jc w:val="center"/>
              <w:rPr>
                <w:rFonts w:cs="2  Badr"/>
                <w:rtl/>
                <w:lang w:bidi="fa-IR"/>
              </w:rPr>
            </w:pPr>
            <w:r>
              <w:rPr>
                <w:rFonts w:cs="2  Badr" w:hint="cs"/>
                <w:rtl/>
                <w:lang w:bidi="fa-IR"/>
              </w:rPr>
              <w:t>-</w:t>
            </w:r>
          </w:p>
        </w:tc>
        <w:tc>
          <w:tcPr>
            <w:tcW w:w="910" w:type="dxa"/>
          </w:tcPr>
          <w:p w:rsidR="00611E43" w:rsidRPr="00126B26" w:rsidRDefault="00611E43" w:rsidP="009E0677">
            <w:pPr>
              <w:jc w:val="center"/>
              <w:rPr>
                <w:rFonts w:cs="2  Badr"/>
                <w:rtl/>
                <w:lang w:bidi="fa-IR"/>
              </w:rPr>
            </w:pPr>
            <w:r>
              <w:rPr>
                <w:rFonts w:cs="2  Badr" w:hint="cs"/>
                <w:rtl/>
                <w:lang w:bidi="fa-IR"/>
              </w:rPr>
              <w:t>ندارد</w:t>
            </w:r>
          </w:p>
        </w:tc>
        <w:tc>
          <w:tcPr>
            <w:tcW w:w="789" w:type="dxa"/>
          </w:tcPr>
          <w:p w:rsidR="00611E43" w:rsidRPr="00126B26" w:rsidRDefault="00611E43" w:rsidP="009E0677">
            <w:pPr>
              <w:jc w:val="center"/>
              <w:rPr>
                <w:rFonts w:cs="2  Badr"/>
                <w:rtl/>
                <w:lang w:bidi="fa-IR"/>
              </w:rPr>
            </w:pPr>
            <w:r>
              <w:rPr>
                <w:rFonts w:cs="2  Badr" w:hint="cs"/>
                <w:rtl/>
                <w:lang w:bidi="fa-IR"/>
              </w:rPr>
              <w:t>92</w:t>
            </w:r>
          </w:p>
        </w:tc>
        <w:tc>
          <w:tcPr>
            <w:tcW w:w="1745" w:type="dxa"/>
          </w:tcPr>
          <w:p w:rsidR="00611E43" w:rsidRPr="00126B26" w:rsidRDefault="00611E43" w:rsidP="009E0677">
            <w:pPr>
              <w:jc w:val="center"/>
              <w:rPr>
                <w:rFonts w:cs="2  Badr"/>
                <w:rtl/>
                <w:lang w:bidi="fa-IR"/>
              </w:rPr>
            </w:pPr>
            <w:r>
              <w:rPr>
                <w:rFonts w:cs="2  Badr" w:hint="cs"/>
                <w:rtl/>
                <w:lang w:bidi="fa-IR"/>
              </w:rPr>
              <w:t xml:space="preserve">علوم تربيتي </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tabs>
                <w:tab w:val="left" w:pos="351"/>
                <w:tab w:val="center" w:pos="811"/>
              </w:tabs>
              <w:jc w:val="center"/>
              <w:rPr>
                <w:rFonts w:cs="2  Badr"/>
                <w:rtl/>
                <w:lang w:bidi="fa-IR"/>
              </w:rPr>
            </w:pPr>
            <w:r w:rsidRPr="00126B26">
              <w:rPr>
                <w:rFonts w:cs="2  Badr" w:hint="cs"/>
                <w:rtl/>
                <w:lang w:bidi="fa-IR"/>
              </w:rPr>
              <w:t>تربت حیدریه</w:t>
            </w:r>
          </w:p>
        </w:tc>
        <w:tc>
          <w:tcPr>
            <w:tcW w:w="699" w:type="dxa"/>
          </w:tcPr>
          <w:p w:rsidR="00611E43" w:rsidRDefault="00611E43" w:rsidP="009E0677">
            <w:pPr>
              <w:jc w:val="center"/>
              <w:rPr>
                <w:rFonts w:cs="2  Badr"/>
                <w:lang w:bidi="fa-IR"/>
              </w:rPr>
            </w:pPr>
            <w:r>
              <w:rPr>
                <w:rFonts w:cs="2  Badr" w:hint="cs"/>
                <w:rtl/>
                <w:lang w:bidi="fa-IR"/>
              </w:rPr>
              <w:t>8</w:t>
            </w:r>
          </w:p>
        </w:tc>
      </w:tr>
      <w:tr w:rsidR="00611E43" w:rsidTr="009E0677">
        <w:trPr>
          <w:jc w:val="center"/>
        </w:trPr>
        <w:tc>
          <w:tcPr>
            <w:tcW w:w="4554" w:type="dxa"/>
          </w:tcPr>
          <w:p w:rsidR="00611E43" w:rsidRPr="006611CC" w:rsidRDefault="00611E43" w:rsidP="009E0677">
            <w:pPr>
              <w:jc w:val="center"/>
              <w:rPr>
                <w:rFonts w:cs="2  Titr"/>
                <w:b/>
                <w:bCs/>
                <w:sz w:val="18"/>
                <w:szCs w:val="18"/>
                <w:rtl/>
                <w:lang w:bidi="fa-IR"/>
              </w:rPr>
            </w:pPr>
            <w:r w:rsidRPr="006611CC">
              <w:rPr>
                <w:rFonts w:cs="2  Titr" w:hint="cs"/>
                <w:b/>
                <w:bCs/>
                <w:sz w:val="18"/>
                <w:szCs w:val="18"/>
                <w:rtl/>
                <w:lang w:bidi="fa-IR"/>
              </w:rPr>
              <w:t>نظام تربيتي- تاريخ انديشه وعمل-اخلاق حرفه اي</w:t>
            </w:r>
          </w:p>
        </w:tc>
        <w:tc>
          <w:tcPr>
            <w:tcW w:w="2091" w:type="dxa"/>
          </w:tcPr>
          <w:p w:rsidR="00611E43" w:rsidRPr="00126B26" w:rsidRDefault="00611E43" w:rsidP="009E0677">
            <w:pPr>
              <w:jc w:val="center"/>
              <w:rPr>
                <w:rFonts w:cs="2  Badr"/>
                <w:rtl/>
                <w:lang w:bidi="fa-IR"/>
              </w:rPr>
            </w:pPr>
            <w:r>
              <w:rPr>
                <w:rFonts w:cs="2  Badr" w:hint="cs"/>
                <w:rtl/>
                <w:lang w:bidi="fa-IR"/>
              </w:rPr>
              <w:t xml:space="preserve">  </w:t>
            </w:r>
            <w:r w:rsidRPr="00126B26">
              <w:rPr>
                <w:rFonts w:cs="2  Badr" w:hint="cs"/>
                <w:rtl/>
                <w:lang w:bidi="fa-IR"/>
              </w:rPr>
              <w:t>41</w:t>
            </w:r>
            <w:r>
              <w:rPr>
                <w:rFonts w:cs="2  Badr" w:hint="cs"/>
                <w:rtl/>
                <w:lang w:bidi="fa-IR"/>
              </w:rPr>
              <w:t xml:space="preserve"> </w:t>
            </w:r>
            <w:r w:rsidRPr="00126B26">
              <w:rPr>
                <w:rFonts w:cs="2  Badr" w:hint="cs"/>
                <w:rtl/>
                <w:lang w:bidi="fa-IR"/>
              </w:rPr>
              <w:t>الی 4</w:t>
            </w:r>
            <w:r>
              <w:rPr>
                <w:rFonts w:cs="2  Badr" w:hint="cs"/>
                <w:rtl/>
                <w:lang w:bidi="fa-IR"/>
              </w:rPr>
              <w:t>3</w:t>
            </w:r>
          </w:p>
        </w:tc>
        <w:tc>
          <w:tcPr>
            <w:tcW w:w="910" w:type="dxa"/>
          </w:tcPr>
          <w:p w:rsidR="00611E43" w:rsidRPr="00126B26" w:rsidRDefault="00611E43" w:rsidP="009E0677">
            <w:pPr>
              <w:jc w:val="center"/>
              <w:rPr>
                <w:rFonts w:cs="2  Badr"/>
                <w:rtl/>
                <w:lang w:bidi="fa-IR"/>
              </w:rPr>
            </w:pPr>
            <w:r>
              <w:rPr>
                <w:rFonts w:cs="2  Badr"/>
                <w:lang w:bidi="fa-IR"/>
              </w:rPr>
              <w:t>3</w:t>
            </w:r>
          </w:p>
        </w:tc>
        <w:tc>
          <w:tcPr>
            <w:tcW w:w="789" w:type="dxa"/>
          </w:tcPr>
          <w:p w:rsidR="00611E43" w:rsidRPr="00126B26" w:rsidRDefault="00611E43" w:rsidP="009E0677">
            <w:pPr>
              <w:jc w:val="center"/>
              <w:rPr>
                <w:rFonts w:cs="2  Badr"/>
                <w:rtl/>
                <w:lang w:bidi="fa-IR"/>
              </w:rPr>
            </w:pPr>
            <w:r w:rsidRPr="00126B26">
              <w:rPr>
                <w:rFonts w:cs="2  Badr" w:hint="cs"/>
                <w:rtl/>
                <w:lang w:bidi="fa-IR"/>
              </w:rPr>
              <w:t>91و92</w:t>
            </w:r>
          </w:p>
        </w:tc>
        <w:tc>
          <w:tcPr>
            <w:tcW w:w="1745" w:type="dxa"/>
          </w:tcPr>
          <w:p w:rsidR="00611E43" w:rsidRPr="00126B26" w:rsidRDefault="00611E43" w:rsidP="009E0677">
            <w:pPr>
              <w:jc w:val="center"/>
              <w:rPr>
                <w:rFonts w:cs="2  Badr"/>
                <w:rtl/>
                <w:lang w:bidi="fa-IR"/>
              </w:rPr>
            </w:pPr>
            <w:r>
              <w:rPr>
                <w:rFonts w:cs="2  Badr" w:hint="cs"/>
                <w:rtl/>
                <w:lang w:bidi="fa-IR"/>
              </w:rPr>
              <w:t>كليه رشته هاي دبيري</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tabs>
                <w:tab w:val="left" w:pos="351"/>
                <w:tab w:val="center" w:pos="811"/>
              </w:tabs>
              <w:jc w:val="center"/>
              <w:rPr>
                <w:rFonts w:cs="2  Badr"/>
                <w:rtl/>
                <w:lang w:bidi="fa-IR"/>
              </w:rPr>
            </w:pPr>
            <w:r w:rsidRPr="00126B26">
              <w:rPr>
                <w:rFonts w:cs="2  Badr" w:hint="cs"/>
                <w:rtl/>
                <w:lang w:bidi="fa-IR"/>
              </w:rPr>
              <w:t>تربت حیدریه</w:t>
            </w:r>
          </w:p>
        </w:tc>
        <w:tc>
          <w:tcPr>
            <w:tcW w:w="699" w:type="dxa"/>
          </w:tcPr>
          <w:p w:rsidR="00611E43" w:rsidRDefault="00611E43" w:rsidP="009E0677">
            <w:pPr>
              <w:jc w:val="center"/>
              <w:rPr>
                <w:rFonts w:cs="2  Badr"/>
                <w:lang w:bidi="fa-IR"/>
              </w:rPr>
            </w:pPr>
            <w:r>
              <w:rPr>
                <w:rFonts w:cs="2  Badr" w:hint="cs"/>
                <w:rtl/>
                <w:lang w:bidi="fa-IR"/>
              </w:rPr>
              <w:t>9</w:t>
            </w:r>
          </w:p>
        </w:tc>
      </w:tr>
      <w:tr w:rsidR="00611E43" w:rsidTr="009E0677">
        <w:trPr>
          <w:jc w:val="center"/>
        </w:trPr>
        <w:tc>
          <w:tcPr>
            <w:tcW w:w="4554" w:type="dxa"/>
          </w:tcPr>
          <w:p w:rsidR="00611E43" w:rsidRPr="00013B32" w:rsidRDefault="00611E43" w:rsidP="009E0677">
            <w:pPr>
              <w:jc w:val="center"/>
              <w:rPr>
                <w:rFonts w:cs="2  Badr"/>
                <w:b/>
                <w:bCs/>
                <w:sz w:val="18"/>
                <w:szCs w:val="18"/>
                <w:lang w:bidi="fa-IR"/>
              </w:rPr>
            </w:pPr>
            <w:r w:rsidRPr="00013B32">
              <w:rPr>
                <w:rFonts w:cs="2  Badr" w:hint="cs"/>
                <w:b/>
                <w:bCs/>
                <w:sz w:val="18"/>
                <w:szCs w:val="18"/>
                <w:rtl/>
                <w:lang w:bidi="fa-IR"/>
              </w:rPr>
              <w:t xml:space="preserve">باتوجه به حد نصاب نرسيدن در </w:t>
            </w:r>
            <w:r>
              <w:rPr>
                <w:rFonts w:cs="2  Badr" w:hint="cs"/>
                <w:b/>
                <w:bCs/>
                <w:sz w:val="18"/>
                <w:szCs w:val="18"/>
                <w:rtl/>
                <w:lang w:bidi="fa-IR"/>
              </w:rPr>
              <w:t>مرکز نیشابور</w:t>
            </w:r>
            <w:r w:rsidRPr="00013B32">
              <w:rPr>
                <w:rFonts w:cs="2  Badr" w:hint="cs"/>
                <w:b/>
                <w:bCs/>
                <w:sz w:val="18"/>
                <w:szCs w:val="18"/>
                <w:rtl/>
                <w:lang w:bidi="fa-IR"/>
              </w:rPr>
              <w:t xml:space="preserve"> برگزار ميگردد.</w:t>
            </w:r>
          </w:p>
        </w:tc>
        <w:tc>
          <w:tcPr>
            <w:tcW w:w="2091" w:type="dxa"/>
          </w:tcPr>
          <w:p w:rsidR="00611E43" w:rsidRPr="00126B26" w:rsidRDefault="00611E43" w:rsidP="009E0677">
            <w:pPr>
              <w:jc w:val="center"/>
              <w:rPr>
                <w:rFonts w:cs="2  Badr"/>
                <w:rtl/>
                <w:lang w:bidi="fa-IR"/>
              </w:rPr>
            </w:pPr>
            <w:r>
              <w:rPr>
                <w:rFonts w:cs="2  Badr" w:hint="cs"/>
                <w:rtl/>
                <w:lang w:bidi="fa-IR"/>
              </w:rPr>
              <w:t>-</w:t>
            </w:r>
          </w:p>
        </w:tc>
        <w:tc>
          <w:tcPr>
            <w:tcW w:w="910" w:type="dxa"/>
          </w:tcPr>
          <w:p w:rsidR="00611E43" w:rsidRPr="00126B26" w:rsidRDefault="00611E43" w:rsidP="009E0677">
            <w:pPr>
              <w:jc w:val="center"/>
              <w:rPr>
                <w:rFonts w:cs="2  Badr"/>
                <w:rtl/>
                <w:lang w:bidi="fa-IR"/>
              </w:rPr>
            </w:pPr>
            <w:r>
              <w:rPr>
                <w:rFonts w:cs="2  Badr" w:hint="cs"/>
                <w:rtl/>
                <w:lang w:bidi="fa-IR"/>
              </w:rPr>
              <w:t>ندارد</w:t>
            </w:r>
          </w:p>
        </w:tc>
        <w:tc>
          <w:tcPr>
            <w:tcW w:w="789" w:type="dxa"/>
          </w:tcPr>
          <w:p w:rsidR="00611E43" w:rsidRPr="00126B26" w:rsidRDefault="00611E43" w:rsidP="009E0677">
            <w:pPr>
              <w:jc w:val="center"/>
              <w:rPr>
                <w:rFonts w:cs="2  Badr"/>
                <w:rtl/>
                <w:lang w:bidi="fa-IR"/>
              </w:rPr>
            </w:pPr>
            <w:r>
              <w:rPr>
                <w:rFonts w:cs="2  Badr" w:hint="cs"/>
                <w:rtl/>
                <w:lang w:bidi="fa-IR"/>
              </w:rPr>
              <w:t>91</w:t>
            </w:r>
          </w:p>
        </w:tc>
        <w:tc>
          <w:tcPr>
            <w:tcW w:w="1745" w:type="dxa"/>
          </w:tcPr>
          <w:p w:rsidR="00611E43" w:rsidRPr="00126B26" w:rsidRDefault="00611E43" w:rsidP="009E0677">
            <w:pPr>
              <w:jc w:val="center"/>
              <w:rPr>
                <w:rFonts w:cs="2  Badr"/>
                <w:rtl/>
                <w:lang w:bidi="fa-IR"/>
              </w:rPr>
            </w:pPr>
            <w:r>
              <w:rPr>
                <w:rFonts w:cs="2  Badr" w:hint="cs"/>
                <w:rtl/>
                <w:lang w:bidi="fa-IR"/>
              </w:rPr>
              <w:t xml:space="preserve">علوم تربيتي </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jc w:val="center"/>
              <w:rPr>
                <w:rFonts w:cs="2  Badr"/>
                <w:rtl/>
                <w:lang w:bidi="fa-IR"/>
              </w:rPr>
            </w:pPr>
            <w:r w:rsidRPr="00126B26">
              <w:rPr>
                <w:rFonts w:cs="2  Badr" w:hint="cs"/>
                <w:rtl/>
                <w:lang w:bidi="fa-IR"/>
              </w:rPr>
              <w:t>سبزوار</w:t>
            </w:r>
          </w:p>
        </w:tc>
        <w:tc>
          <w:tcPr>
            <w:tcW w:w="699" w:type="dxa"/>
          </w:tcPr>
          <w:p w:rsidR="00611E43" w:rsidRDefault="00611E43" w:rsidP="009E0677">
            <w:pPr>
              <w:jc w:val="center"/>
              <w:rPr>
                <w:rFonts w:cs="2  Badr"/>
                <w:lang w:bidi="fa-IR"/>
              </w:rPr>
            </w:pPr>
            <w:r>
              <w:rPr>
                <w:rFonts w:cs="2  Badr" w:hint="cs"/>
                <w:rtl/>
                <w:lang w:bidi="fa-IR"/>
              </w:rPr>
              <w:t>10</w:t>
            </w:r>
          </w:p>
        </w:tc>
      </w:tr>
      <w:tr w:rsidR="00611E43" w:rsidTr="009E0677">
        <w:trPr>
          <w:jc w:val="center"/>
        </w:trPr>
        <w:tc>
          <w:tcPr>
            <w:tcW w:w="4554" w:type="dxa"/>
          </w:tcPr>
          <w:p w:rsidR="00611E43" w:rsidRPr="00013B32" w:rsidRDefault="00611E43" w:rsidP="009E0677">
            <w:pPr>
              <w:jc w:val="center"/>
              <w:rPr>
                <w:rFonts w:cs="2  Badr"/>
                <w:b/>
                <w:bCs/>
                <w:sz w:val="18"/>
                <w:szCs w:val="18"/>
                <w:lang w:bidi="fa-IR"/>
              </w:rPr>
            </w:pPr>
            <w:r w:rsidRPr="00013B32">
              <w:rPr>
                <w:rFonts w:cs="2  Badr" w:hint="cs"/>
                <w:b/>
                <w:bCs/>
                <w:sz w:val="18"/>
                <w:szCs w:val="18"/>
                <w:rtl/>
                <w:lang w:bidi="fa-IR"/>
              </w:rPr>
              <w:t xml:space="preserve">باتوجه به حد نصاب نرسيدن در </w:t>
            </w:r>
            <w:r>
              <w:rPr>
                <w:rFonts w:cs="2  Badr" w:hint="cs"/>
                <w:b/>
                <w:bCs/>
                <w:sz w:val="18"/>
                <w:szCs w:val="18"/>
                <w:rtl/>
                <w:lang w:bidi="fa-IR"/>
              </w:rPr>
              <w:t>مرکز نیشابور</w:t>
            </w:r>
            <w:r w:rsidRPr="00013B32">
              <w:rPr>
                <w:rFonts w:cs="2  Badr" w:hint="cs"/>
                <w:b/>
                <w:bCs/>
                <w:sz w:val="18"/>
                <w:szCs w:val="18"/>
                <w:rtl/>
                <w:lang w:bidi="fa-IR"/>
              </w:rPr>
              <w:t xml:space="preserve"> برگزار ميگردد.</w:t>
            </w:r>
          </w:p>
        </w:tc>
        <w:tc>
          <w:tcPr>
            <w:tcW w:w="2091" w:type="dxa"/>
          </w:tcPr>
          <w:p w:rsidR="00611E43" w:rsidRPr="00126B26" w:rsidRDefault="00611E43" w:rsidP="009E0677">
            <w:pPr>
              <w:jc w:val="center"/>
              <w:rPr>
                <w:rFonts w:cs="2  Badr"/>
                <w:rtl/>
                <w:lang w:bidi="fa-IR"/>
              </w:rPr>
            </w:pPr>
            <w:r>
              <w:rPr>
                <w:rFonts w:cs="2  Badr" w:hint="cs"/>
                <w:rtl/>
                <w:lang w:bidi="fa-IR"/>
              </w:rPr>
              <w:t>-</w:t>
            </w:r>
          </w:p>
        </w:tc>
        <w:tc>
          <w:tcPr>
            <w:tcW w:w="910" w:type="dxa"/>
          </w:tcPr>
          <w:p w:rsidR="00611E43" w:rsidRPr="00126B26" w:rsidRDefault="00611E43" w:rsidP="009E0677">
            <w:pPr>
              <w:jc w:val="center"/>
              <w:rPr>
                <w:rFonts w:cs="2  Badr"/>
                <w:rtl/>
                <w:lang w:bidi="fa-IR"/>
              </w:rPr>
            </w:pPr>
            <w:r>
              <w:rPr>
                <w:rFonts w:cs="2  Badr" w:hint="cs"/>
                <w:rtl/>
                <w:lang w:bidi="fa-IR"/>
              </w:rPr>
              <w:t>ندارد</w:t>
            </w:r>
          </w:p>
        </w:tc>
        <w:tc>
          <w:tcPr>
            <w:tcW w:w="789" w:type="dxa"/>
          </w:tcPr>
          <w:p w:rsidR="00611E43" w:rsidRPr="00126B26" w:rsidRDefault="00611E43" w:rsidP="009E0677">
            <w:pPr>
              <w:jc w:val="center"/>
              <w:rPr>
                <w:rFonts w:cs="2  Badr"/>
                <w:rtl/>
                <w:lang w:bidi="fa-IR"/>
              </w:rPr>
            </w:pPr>
            <w:r>
              <w:rPr>
                <w:rFonts w:cs="2  Badr" w:hint="cs"/>
                <w:rtl/>
                <w:lang w:bidi="fa-IR"/>
              </w:rPr>
              <w:t>92</w:t>
            </w:r>
          </w:p>
        </w:tc>
        <w:tc>
          <w:tcPr>
            <w:tcW w:w="1745" w:type="dxa"/>
          </w:tcPr>
          <w:p w:rsidR="00611E43" w:rsidRPr="00126B26" w:rsidRDefault="00611E43" w:rsidP="009E0677">
            <w:pPr>
              <w:jc w:val="center"/>
              <w:rPr>
                <w:rFonts w:cs="2  Badr"/>
                <w:rtl/>
                <w:lang w:bidi="fa-IR"/>
              </w:rPr>
            </w:pPr>
            <w:r>
              <w:rPr>
                <w:rFonts w:cs="2  Badr" w:hint="cs"/>
                <w:rtl/>
                <w:lang w:bidi="fa-IR"/>
              </w:rPr>
              <w:t xml:space="preserve">علوم تربيتي </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jc w:val="center"/>
              <w:rPr>
                <w:rFonts w:cs="2  Badr"/>
                <w:rtl/>
                <w:lang w:bidi="fa-IR"/>
              </w:rPr>
            </w:pPr>
            <w:r w:rsidRPr="00126B26">
              <w:rPr>
                <w:rFonts w:cs="2  Badr" w:hint="cs"/>
                <w:rtl/>
                <w:lang w:bidi="fa-IR"/>
              </w:rPr>
              <w:t>سبزوار</w:t>
            </w:r>
          </w:p>
        </w:tc>
        <w:tc>
          <w:tcPr>
            <w:tcW w:w="699" w:type="dxa"/>
          </w:tcPr>
          <w:p w:rsidR="00611E43" w:rsidRDefault="00611E43" w:rsidP="009E0677">
            <w:pPr>
              <w:jc w:val="center"/>
              <w:rPr>
                <w:rFonts w:cs="2  Badr"/>
                <w:lang w:bidi="fa-IR"/>
              </w:rPr>
            </w:pPr>
            <w:r>
              <w:rPr>
                <w:rFonts w:cs="2  Badr" w:hint="cs"/>
                <w:rtl/>
                <w:lang w:bidi="fa-IR"/>
              </w:rPr>
              <w:t>11</w:t>
            </w:r>
          </w:p>
        </w:tc>
      </w:tr>
      <w:tr w:rsidR="00611E43" w:rsidTr="009E0677">
        <w:trPr>
          <w:jc w:val="center"/>
        </w:trPr>
        <w:tc>
          <w:tcPr>
            <w:tcW w:w="4554" w:type="dxa"/>
          </w:tcPr>
          <w:p w:rsidR="00611E43" w:rsidRPr="006611CC" w:rsidRDefault="00611E43" w:rsidP="009E0677">
            <w:pPr>
              <w:jc w:val="center"/>
              <w:rPr>
                <w:rFonts w:cs="2  Titr"/>
                <w:sz w:val="18"/>
                <w:szCs w:val="18"/>
                <w:rtl/>
                <w:lang w:bidi="fa-IR"/>
              </w:rPr>
            </w:pPr>
            <w:r w:rsidRPr="006611CC">
              <w:rPr>
                <w:rFonts w:cs="2  Titr" w:hint="cs"/>
                <w:sz w:val="18"/>
                <w:szCs w:val="18"/>
                <w:rtl/>
                <w:lang w:bidi="fa-IR"/>
              </w:rPr>
              <w:t>نظام تربيتي- تاريخ انديشه وعمل-اخلاق حرفه اي</w:t>
            </w:r>
          </w:p>
        </w:tc>
        <w:tc>
          <w:tcPr>
            <w:tcW w:w="2091" w:type="dxa"/>
          </w:tcPr>
          <w:p w:rsidR="00611E43" w:rsidRPr="00126B26" w:rsidRDefault="00611E43" w:rsidP="009E0677">
            <w:pPr>
              <w:jc w:val="center"/>
              <w:rPr>
                <w:rFonts w:cs="2  Badr"/>
                <w:rtl/>
                <w:lang w:bidi="fa-IR"/>
              </w:rPr>
            </w:pPr>
            <w:r w:rsidRPr="00126B26">
              <w:rPr>
                <w:rFonts w:cs="2  Badr" w:hint="cs"/>
                <w:rtl/>
                <w:lang w:bidi="fa-IR"/>
              </w:rPr>
              <w:t>51 الی 5</w:t>
            </w:r>
            <w:r>
              <w:rPr>
                <w:rFonts w:cs="2  Badr" w:hint="cs"/>
                <w:rtl/>
                <w:lang w:bidi="fa-IR"/>
              </w:rPr>
              <w:t>2</w:t>
            </w:r>
          </w:p>
        </w:tc>
        <w:tc>
          <w:tcPr>
            <w:tcW w:w="910" w:type="dxa"/>
          </w:tcPr>
          <w:p w:rsidR="00611E43" w:rsidRPr="00126B26" w:rsidRDefault="00611E43" w:rsidP="009E0677">
            <w:pPr>
              <w:jc w:val="center"/>
              <w:rPr>
                <w:rFonts w:cs="2  Badr"/>
                <w:rtl/>
                <w:lang w:bidi="fa-IR"/>
              </w:rPr>
            </w:pPr>
            <w:r>
              <w:rPr>
                <w:rFonts w:cs="2  Badr"/>
                <w:lang w:bidi="fa-IR"/>
              </w:rPr>
              <w:t>2</w:t>
            </w:r>
          </w:p>
        </w:tc>
        <w:tc>
          <w:tcPr>
            <w:tcW w:w="789" w:type="dxa"/>
          </w:tcPr>
          <w:p w:rsidR="00611E43" w:rsidRPr="00126B26" w:rsidRDefault="00611E43" w:rsidP="009E0677">
            <w:pPr>
              <w:jc w:val="center"/>
              <w:rPr>
                <w:rFonts w:cs="2  Badr"/>
                <w:rtl/>
                <w:lang w:bidi="fa-IR"/>
              </w:rPr>
            </w:pPr>
            <w:r w:rsidRPr="00126B26">
              <w:rPr>
                <w:rFonts w:cs="2  Badr" w:hint="cs"/>
                <w:rtl/>
                <w:lang w:bidi="fa-IR"/>
              </w:rPr>
              <w:t>91 و92</w:t>
            </w:r>
          </w:p>
        </w:tc>
        <w:tc>
          <w:tcPr>
            <w:tcW w:w="1745" w:type="dxa"/>
          </w:tcPr>
          <w:p w:rsidR="00611E43" w:rsidRPr="00126B26" w:rsidRDefault="00611E43" w:rsidP="009E0677">
            <w:pPr>
              <w:jc w:val="center"/>
              <w:rPr>
                <w:rFonts w:cs="2  Badr"/>
                <w:rtl/>
                <w:lang w:bidi="fa-IR"/>
              </w:rPr>
            </w:pPr>
            <w:r>
              <w:rPr>
                <w:rFonts w:cs="2  Badr" w:hint="cs"/>
                <w:rtl/>
                <w:lang w:bidi="fa-IR"/>
              </w:rPr>
              <w:t>كليه رشته هاي دبيري</w:t>
            </w:r>
          </w:p>
        </w:tc>
        <w:tc>
          <w:tcPr>
            <w:tcW w:w="897" w:type="dxa"/>
          </w:tcPr>
          <w:p w:rsidR="00611E43" w:rsidRPr="00126B26" w:rsidRDefault="00611E43" w:rsidP="009E0677">
            <w:pPr>
              <w:jc w:val="center"/>
              <w:rPr>
                <w:rFonts w:cs="2  Badr"/>
                <w:rtl/>
                <w:lang w:bidi="fa-IR"/>
              </w:rPr>
            </w:pPr>
            <w:r>
              <w:rPr>
                <w:rFonts w:cs="2  Badr" w:hint="cs"/>
                <w:rtl/>
                <w:lang w:bidi="fa-IR"/>
              </w:rPr>
              <w:t>با خوابگاه</w:t>
            </w:r>
          </w:p>
        </w:tc>
        <w:tc>
          <w:tcPr>
            <w:tcW w:w="1559" w:type="dxa"/>
          </w:tcPr>
          <w:p w:rsidR="00611E43" w:rsidRPr="00126B26" w:rsidRDefault="00611E43" w:rsidP="009E0677">
            <w:pPr>
              <w:jc w:val="center"/>
              <w:rPr>
                <w:rFonts w:cs="2  Badr"/>
                <w:rtl/>
                <w:lang w:bidi="fa-IR"/>
              </w:rPr>
            </w:pPr>
            <w:r w:rsidRPr="00126B26">
              <w:rPr>
                <w:rFonts w:cs="2  Badr" w:hint="cs"/>
                <w:rtl/>
                <w:lang w:bidi="fa-IR"/>
              </w:rPr>
              <w:t>بدون خوابگاه</w:t>
            </w:r>
          </w:p>
        </w:tc>
        <w:tc>
          <w:tcPr>
            <w:tcW w:w="1843" w:type="dxa"/>
          </w:tcPr>
          <w:p w:rsidR="00611E43" w:rsidRPr="00126B26" w:rsidRDefault="00611E43" w:rsidP="009E0677">
            <w:pPr>
              <w:jc w:val="center"/>
              <w:rPr>
                <w:rFonts w:cs="2  Badr"/>
                <w:rtl/>
                <w:lang w:bidi="fa-IR"/>
              </w:rPr>
            </w:pPr>
            <w:r w:rsidRPr="00126B26">
              <w:rPr>
                <w:rFonts w:cs="2  Badr" w:hint="cs"/>
                <w:rtl/>
                <w:lang w:bidi="fa-IR"/>
              </w:rPr>
              <w:t>سبزوار</w:t>
            </w:r>
          </w:p>
        </w:tc>
        <w:tc>
          <w:tcPr>
            <w:tcW w:w="699" w:type="dxa"/>
          </w:tcPr>
          <w:p w:rsidR="00611E43" w:rsidRDefault="00611E43" w:rsidP="009E0677">
            <w:pPr>
              <w:jc w:val="center"/>
              <w:rPr>
                <w:rFonts w:cs="2  Badr"/>
                <w:lang w:bidi="fa-IR"/>
              </w:rPr>
            </w:pPr>
            <w:r>
              <w:rPr>
                <w:rFonts w:cs="2  Badr" w:hint="cs"/>
                <w:rtl/>
                <w:lang w:bidi="fa-IR"/>
              </w:rPr>
              <w:t>12</w:t>
            </w:r>
          </w:p>
        </w:tc>
      </w:tr>
    </w:tbl>
    <w:p w:rsidR="00611E43" w:rsidRPr="00921707" w:rsidRDefault="00611E43" w:rsidP="00611E43">
      <w:pPr>
        <w:pStyle w:val="NormalWeb"/>
        <w:bidi/>
        <w:ind w:left="720"/>
        <w:rPr>
          <w:rFonts w:cs="B Nazanin"/>
          <w:sz w:val="20"/>
          <w:szCs w:val="20"/>
        </w:rPr>
      </w:pPr>
    </w:p>
    <w:p w:rsidR="009E0677" w:rsidRDefault="00921707" w:rsidP="007506DF">
      <w:pPr>
        <w:rPr>
          <w:rFonts w:hint="cs"/>
        </w:rPr>
      </w:pPr>
      <w:r>
        <w:rPr>
          <w:rFonts w:hint="cs"/>
          <w:rtl/>
        </w:rPr>
        <w:t xml:space="preserve"> </w:t>
      </w:r>
    </w:p>
    <w:sectPr w:rsidR="009E0677" w:rsidSect="007506DF">
      <w:pgSz w:w="16838" w:h="11906" w:orient="landscape"/>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18BB"/>
    <w:multiLevelType w:val="hybridMultilevel"/>
    <w:tmpl w:val="0B92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921707"/>
    <w:rsid w:val="00611E43"/>
    <w:rsid w:val="007506DF"/>
    <w:rsid w:val="00921707"/>
    <w:rsid w:val="009E0677"/>
    <w:rsid w:val="00A773A6"/>
    <w:rsid w:val="00B15799"/>
    <w:rsid w:val="00C14C02"/>
    <w:rsid w:val="00D05E9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A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70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707"/>
    <w:rPr>
      <w:b/>
      <w:bCs/>
    </w:rPr>
  </w:style>
  <w:style w:type="table" w:styleId="TableGrid">
    <w:name w:val="Table Grid"/>
    <w:basedOn w:val="TableNormal"/>
    <w:uiPriority w:val="59"/>
    <w:rsid w:val="00611E43"/>
    <w:pPr>
      <w:spacing w:after="0" w:line="240" w:lineRule="auto"/>
    </w:pPr>
    <w:rPr>
      <w:rFonts w:eastAsiaTheme="minorEastAsia"/>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946052">
      <w:bodyDiv w:val="1"/>
      <w:marLeft w:val="0"/>
      <w:marRight w:val="0"/>
      <w:marTop w:val="0"/>
      <w:marBottom w:val="0"/>
      <w:divBdr>
        <w:top w:val="none" w:sz="0" w:space="0" w:color="auto"/>
        <w:left w:val="none" w:sz="0" w:space="0" w:color="auto"/>
        <w:bottom w:val="none" w:sz="0" w:space="0" w:color="auto"/>
        <w:right w:val="none" w:sz="0" w:space="0" w:color="auto"/>
      </w:divBdr>
    </w:div>
    <w:div w:id="201676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4</cp:revision>
  <dcterms:created xsi:type="dcterms:W3CDTF">2016-07-15T15:22:00Z</dcterms:created>
  <dcterms:modified xsi:type="dcterms:W3CDTF">2016-07-15T15:55:00Z</dcterms:modified>
</cp:coreProperties>
</file>